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1F" w:rsidRPr="004F0963" w:rsidRDefault="009F371F" w:rsidP="0044577D">
      <w:pPr>
        <w:spacing w:before="120"/>
        <w:jc w:val="center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9F371F" w:rsidRPr="004F0963" w:rsidRDefault="009F371F" w:rsidP="0044577D">
      <w:pPr>
        <w:jc w:val="center"/>
        <w:rPr>
          <w:sz w:val="28"/>
          <w:szCs w:val="28"/>
        </w:rPr>
      </w:pPr>
      <w:r w:rsidRPr="004F0963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9F371F" w:rsidRPr="004F0963" w:rsidRDefault="009F371F" w:rsidP="0044577D">
      <w:pPr>
        <w:rPr>
          <w:sz w:val="28"/>
          <w:szCs w:val="28"/>
        </w:rPr>
      </w:pPr>
    </w:p>
    <w:p w:rsidR="009F371F" w:rsidRPr="004F0963" w:rsidRDefault="009F371F" w:rsidP="0044577D">
      <w:pPr>
        <w:spacing w:line="288" w:lineRule="auto"/>
        <w:jc w:val="center"/>
        <w:rPr>
          <w:b/>
          <w:bCs/>
          <w:sz w:val="28"/>
          <w:szCs w:val="28"/>
        </w:rPr>
      </w:pPr>
    </w:p>
    <w:p w:rsidR="009F371F" w:rsidRPr="004F0963" w:rsidRDefault="009F371F" w:rsidP="0044577D">
      <w:pPr>
        <w:ind w:left="395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4F0963">
        <w:rPr>
          <w:b/>
          <w:bCs/>
          <w:sz w:val="28"/>
          <w:szCs w:val="28"/>
        </w:rPr>
        <w:t>УТВЕРЖДАЮ</w:t>
      </w:r>
    </w:p>
    <w:p w:rsidR="009F371F" w:rsidRPr="0062757B" w:rsidRDefault="009F371F" w:rsidP="0044577D">
      <w:pPr>
        <w:pStyle w:val="21"/>
        <w:spacing w:line="240" w:lineRule="auto"/>
        <w:ind w:left="39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2757B">
        <w:rPr>
          <w:rFonts w:ascii="Times New Roman" w:hAnsi="Times New Roman" w:cs="Times New Roman"/>
        </w:rPr>
        <w:t>Первый заместитель Министра образования</w:t>
      </w:r>
    </w:p>
    <w:p w:rsidR="009F371F" w:rsidRPr="0062757B" w:rsidRDefault="009F371F" w:rsidP="0044577D">
      <w:pPr>
        <w:pStyle w:val="21"/>
        <w:spacing w:line="240" w:lineRule="auto"/>
        <w:ind w:left="39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2757B">
        <w:rPr>
          <w:rFonts w:ascii="Times New Roman" w:hAnsi="Times New Roman" w:cs="Times New Roman"/>
        </w:rPr>
        <w:t xml:space="preserve">Республики Беларусь </w:t>
      </w:r>
    </w:p>
    <w:p w:rsidR="009F371F" w:rsidRPr="0062757B" w:rsidRDefault="009F371F" w:rsidP="0044577D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  <w:t>__________________</w:t>
      </w:r>
    </w:p>
    <w:p w:rsidR="009F371F" w:rsidRPr="0062757B" w:rsidRDefault="009F371F" w:rsidP="0044577D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</w:r>
      <w:r w:rsidRPr="0062757B">
        <w:rPr>
          <w:sz w:val="28"/>
          <w:szCs w:val="28"/>
        </w:rPr>
        <w:t xml:space="preserve">_________________20___ г. </w:t>
      </w:r>
    </w:p>
    <w:p w:rsidR="009F371F" w:rsidRPr="0062757B" w:rsidRDefault="009F371F" w:rsidP="0044577D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</w:r>
      <w:r w:rsidRPr="0062757B">
        <w:rPr>
          <w:sz w:val="28"/>
          <w:szCs w:val="28"/>
        </w:rPr>
        <w:t>Регистрационный № Т</w:t>
      </w:r>
      <w:proofErr w:type="gramStart"/>
      <w:r w:rsidRPr="0062757B">
        <w:rPr>
          <w:sz w:val="28"/>
          <w:szCs w:val="28"/>
        </w:rPr>
        <w:t>Д-</w:t>
      </w:r>
      <w:proofErr w:type="gramEnd"/>
      <w:r w:rsidRPr="0062757B">
        <w:rPr>
          <w:sz w:val="28"/>
          <w:szCs w:val="28"/>
        </w:rPr>
        <w:t xml:space="preserve">______/тип. </w:t>
      </w:r>
    </w:p>
    <w:p w:rsidR="009F371F" w:rsidRDefault="009F371F" w:rsidP="0044577D">
      <w:pPr>
        <w:ind w:left="3958"/>
        <w:rPr>
          <w:sz w:val="28"/>
          <w:szCs w:val="28"/>
        </w:rPr>
      </w:pPr>
    </w:p>
    <w:p w:rsidR="009F371F" w:rsidRDefault="009F371F" w:rsidP="0044577D">
      <w:pPr>
        <w:spacing w:line="288" w:lineRule="auto"/>
        <w:jc w:val="center"/>
        <w:rPr>
          <w:b/>
          <w:bCs/>
          <w:sz w:val="28"/>
          <w:szCs w:val="28"/>
        </w:rPr>
      </w:pPr>
    </w:p>
    <w:p w:rsidR="009F371F" w:rsidRDefault="009F371F" w:rsidP="0044577D">
      <w:pPr>
        <w:spacing w:line="288" w:lineRule="auto"/>
        <w:jc w:val="center"/>
        <w:rPr>
          <w:b/>
          <w:bCs/>
          <w:sz w:val="28"/>
          <w:szCs w:val="28"/>
        </w:rPr>
      </w:pPr>
    </w:p>
    <w:p w:rsidR="009F371F" w:rsidRDefault="009F371F" w:rsidP="0044577D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ХИРУРГИЯ</w:t>
      </w:r>
    </w:p>
    <w:p w:rsidR="009F371F" w:rsidRPr="007A4D19" w:rsidRDefault="009F371F" w:rsidP="0044577D">
      <w:pPr>
        <w:spacing w:line="288" w:lineRule="auto"/>
        <w:jc w:val="center"/>
        <w:rPr>
          <w:b/>
          <w:bCs/>
          <w:sz w:val="18"/>
          <w:szCs w:val="18"/>
        </w:rPr>
      </w:pPr>
    </w:p>
    <w:p w:rsidR="009F371F" w:rsidRPr="002215A8" w:rsidRDefault="009F371F" w:rsidP="0044577D">
      <w:pPr>
        <w:jc w:val="center"/>
        <w:rPr>
          <w:b/>
          <w:bCs/>
          <w:sz w:val="28"/>
          <w:szCs w:val="28"/>
        </w:rPr>
      </w:pPr>
      <w:r w:rsidRPr="002215A8">
        <w:rPr>
          <w:b/>
          <w:bCs/>
          <w:sz w:val="28"/>
          <w:szCs w:val="28"/>
        </w:rPr>
        <w:t>Типовая учебная программа</w:t>
      </w:r>
      <w:r>
        <w:rPr>
          <w:b/>
          <w:bCs/>
          <w:sz w:val="28"/>
          <w:szCs w:val="28"/>
        </w:rPr>
        <w:t xml:space="preserve"> по учебной дисциплине</w:t>
      </w:r>
    </w:p>
    <w:p w:rsidR="009F371F" w:rsidRPr="002215A8" w:rsidRDefault="009F371F" w:rsidP="004457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9F371F" w:rsidRPr="003527A0" w:rsidRDefault="009F371F" w:rsidP="0044577D">
      <w:pPr>
        <w:jc w:val="center"/>
        <w:rPr>
          <w:sz w:val="28"/>
          <w:szCs w:val="28"/>
        </w:rPr>
      </w:pPr>
      <w:r w:rsidRPr="00A61D38">
        <w:rPr>
          <w:b/>
          <w:bCs/>
          <w:sz w:val="28"/>
          <w:szCs w:val="28"/>
        </w:rPr>
        <w:t>1 – 79 01 05</w:t>
      </w:r>
      <w:r w:rsidRPr="003527A0">
        <w:rPr>
          <w:sz w:val="28"/>
          <w:szCs w:val="28"/>
        </w:rPr>
        <w:t xml:space="preserve"> </w:t>
      </w:r>
      <w:r w:rsidRPr="00671F69">
        <w:rPr>
          <w:b/>
          <w:bCs/>
          <w:sz w:val="28"/>
          <w:szCs w:val="28"/>
        </w:rPr>
        <w:t>«Медико-психологическое дело»</w:t>
      </w:r>
      <w:r w:rsidRPr="003527A0">
        <w:rPr>
          <w:sz w:val="28"/>
          <w:szCs w:val="28"/>
        </w:rPr>
        <w:t xml:space="preserve">    </w:t>
      </w:r>
    </w:p>
    <w:p w:rsidR="009F371F" w:rsidRPr="003527A0" w:rsidRDefault="009F371F" w:rsidP="0044577D">
      <w:pPr>
        <w:jc w:val="center"/>
        <w:rPr>
          <w:sz w:val="28"/>
          <w:szCs w:val="28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9F371F" w:rsidRPr="00F34A15">
        <w:tc>
          <w:tcPr>
            <w:tcW w:w="4968" w:type="dxa"/>
          </w:tcPr>
          <w:p w:rsidR="009F371F" w:rsidRPr="00202E8E" w:rsidRDefault="009F371F" w:rsidP="00DD6973">
            <w:pPr>
              <w:tabs>
                <w:tab w:val="left" w:pos="2835"/>
              </w:tabs>
              <w:spacing w:before="240"/>
              <w:jc w:val="both"/>
              <w:rPr>
                <w:b/>
                <w:bCs/>
                <w:caps/>
                <w:sz w:val="26"/>
                <w:szCs w:val="26"/>
              </w:rPr>
            </w:pPr>
            <w:r w:rsidRPr="00202E8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spacing w:before="240"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671F69" w:rsidRDefault="009F371F" w:rsidP="00DD6973">
            <w:pPr>
              <w:tabs>
                <w:tab w:val="left" w:pos="2835"/>
              </w:tabs>
              <w:spacing w:before="240"/>
              <w:jc w:val="both"/>
              <w:rPr>
                <w:b/>
                <w:bCs/>
                <w:sz w:val="26"/>
                <w:szCs w:val="26"/>
              </w:rPr>
            </w:pPr>
            <w:r w:rsidRPr="00671F6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высшего 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Министра здравоохранения 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образования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9F371F" w:rsidRPr="00F34A15">
        <w:tc>
          <w:tcPr>
            <w:tcW w:w="4968" w:type="dxa"/>
            <w:vAlign w:val="bottom"/>
          </w:tcPr>
          <w:p w:rsidR="009F371F" w:rsidRPr="00F34A15" w:rsidRDefault="009F371F" w:rsidP="00DD6973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9F371F" w:rsidRPr="00F34A15" w:rsidRDefault="009F371F" w:rsidP="00DD6973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9F371F" w:rsidRPr="00F34A15">
        <w:tc>
          <w:tcPr>
            <w:tcW w:w="4968" w:type="dxa"/>
          </w:tcPr>
          <w:p w:rsidR="009F371F" w:rsidRPr="00671F69" w:rsidRDefault="009F371F" w:rsidP="00DD697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71F6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671F69" w:rsidRDefault="009F371F" w:rsidP="00DD697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671F6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  <w:proofErr w:type="gramStart"/>
            <w:r>
              <w:rPr>
                <w:sz w:val="26"/>
                <w:szCs w:val="26"/>
              </w:rPr>
              <w:t>государственного</w:t>
            </w:r>
            <w:proofErr w:type="gram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по </w:t>
            </w:r>
            <w:proofErr w:type="gramStart"/>
            <w:r>
              <w:rPr>
                <w:sz w:val="26"/>
                <w:szCs w:val="26"/>
              </w:rPr>
              <w:t>научно-методической</w:t>
            </w:r>
            <w:proofErr w:type="gramEnd"/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учреждения «</w:t>
            </w:r>
            <w:proofErr w:type="gramStart"/>
            <w:r>
              <w:rPr>
                <w:sz w:val="26"/>
                <w:szCs w:val="26"/>
              </w:rPr>
              <w:t>Республиканский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работе</w:t>
            </w:r>
            <w:r>
              <w:rPr>
                <w:sz w:val="26"/>
                <w:szCs w:val="26"/>
              </w:rPr>
              <w:t xml:space="preserve"> 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методический центр по </w:t>
            </w:r>
            <w:proofErr w:type="gramStart"/>
            <w:r>
              <w:rPr>
                <w:sz w:val="26"/>
                <w:szCs w:val="26"/>
              </w:rPr>
              <w:t>высшему</w:t>
            </w:r>
            <w:proofErr w:type="gramEnd"/>
            <w:r>
              <w:rPr>
                <w:sz w:val="26"/>
                <w:szCs w:val="26"/>
              </w:rPr>
              <w:t xml:space="preserve"> и 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9F371F" w:rsidRPr="00F34A15">
        <w:tc>
          <w:tcPr>
            <w:tcW w:w="4968" w:type="dxa"/>
            <w:vAlign w:val="bottom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среднему медицинскому и 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9F371F" w:rsidRPr="00F34A15">
        <w:trPr>
          <w:trHeight w:val="463"/>
        </w:trPr>
        <w:tc>
          <w:tcPr>
            <w:tcW w:w="4968" w:type="dxa"/>
          </w:tcPr>
          <w:p w:rsidR="009F371F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фармацевтическому образованию»</w:t>
            </w:r>
          </w:p>
          <w:p w:rsidR="009F371F" w:rsidRPr="00F34A15" w:rsidRDefault="009F371F" w:rsidP="00DD6973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О.М. </w:t>
            </w:r>
            <w:proofErr w:type="spellStart"/>
            <w:r>
              <w:rPr>
                <w:sz w:val="26"/>
                <w:szCs w:val="26"/>
              </w:rPr>
              <w:t>Жерко</w:t>
            </w:r>
            <w:proofErr w:type="spell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</w:p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9F371F" w:rsidRPr="00C145A5">
        <w:tc>
          <w:tcPr>
            <w:tcW w:w="4968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671F6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9F371F" w:rsidRPr="00C145A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C145A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9F371F" w:rsidRPr="00F34A15" w:rsidRDefault="009F371F" w:rsidP="00DD6973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</w:p>
        </w:tc>
      </w:tr>
      <w:tr w:rsidR="009F371F" w:rsidRPr="00F34A15">
        <w:tc>
          <w:tcPr>
            <w:tcW w:w="4968" w:type="dxa"/>
          </w:tcPr>
          <w:p w:rsidR="009F371F" w:rsidRPr="00F34A15" w:rsidRDefault="009F371F" w:rsidP="00DD6973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9F371F" w:rsidRPr="00F34A15" w:rsidRDefault="009F371F" w:rsidP="00DD6973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9F371F" w:rsidRPr="004F0963" w:rsidRDefault="009F371F" w:rsidP="0044577D">
      <w:pPr>
        <w:jc w:val="center"/>
        <w:rPr>
          <w:sz w:val="28"/>
          <w:szCs w:val="28"/>
        </w:rPr>
      </w:pPr>
    </w:p>
    <w:p w:rsidR="009F371F" w:rsidRPr="004F0963" w:rsidRDefault="009F371F" w:rsidP="0044577D">
      <w:pPr>
        <w:jc w:val="center"/>
        <w:rPr>
          <w:sz w:val="28"/>
          <w:szCs w:val="28"/>
        </w:rPr>
      </w:pPr>
    </w:p>
    <w:p w:rsidR="009F371F" w:rsidRPr="004F0963" w:rsidRDefault="009F371F" w:rsidP="0044577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20__</w:t>
      </w:r>
    </w:p>
    <w:p w:rsidR="009F371F" w:rsidRDefault="0033439B" w:rsidP="00781E03">
      <w:pPr>
        <w:jc w:val="both"/>
        <w:rPr>
          <w:b/>
          <w:bCs/>
          <w:caps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225pt;margin-top:-30pt;width:45pt;height:27pt;z-index:1" stroked="f"/>
        </w:pict>
      </w:r>
      <w:r w:rsidR="009F371F">
        <w:rPr>
          <w:b/>
          <w:bCs/>
          <w:caps/>
          <w:sz w:val="28"/>
          <w:szCs w:val="28"/>
        </w:rPr>
        <w:t>Составители:</w:t>
      </w:r>
    </w:p>
    <w:p w:rsidR="009F371F" w:rsidRPr="00D91CAF" w:rsidRDefault="009F371F" w:rsidP="00781E0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П.В.Гарелик</w:t>
      </w:r>
      <w:proofErr w:type="spellEnd"/>
      <w:r>
        <w:rPr>
          <w:sz w:val="28"/>
          <w:szCs w:val="28"/>
        </w:rPr>
        <w:t>, заведующий кафедрой общей хирургии учреждения образования «Гродненский государственный медицинский университет», доктор медицинских наук, профессор</w:t>
      </w:r>
      <w:r w:rsidRPr="00D91CAF">
        <w:rPr>
          <w:sz w:val="28"/>
          <w:szCs w:val="28"/>
        </w:rPr>
        <w:t>;</w:t>
      </w:r>
    </w:p>
    <w:p w:rsidR="009F371F" w:rsidRDefault="009F371F" w:rsidP="00781E03">
      <w:pPr>
        <w:jc w:val="both"/>
        <w:rPr>
          <w:sz w:val="28"/>
          <w:szCs w:val="28"/>
        </w:rPr>
      </w:pPr>
    </w:p>
    <w:p w:rsidR="009F371F" w:rsidRDefault="009F371F" w:rsidP="00781E0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М.И.Милешко</w:t>
      </w:r>
      <w:proofErr w:type="spellEnd"/>
      <w:r w:rsidRPr="00D15066">
        <w:rPr>
          <w:sz w:val="28"/>
          <w:szCs w:val="28"/>
        </w:rPr>
        <w:t>,</w:t>
      </w:r>
      <w:r>
        <w:rPr>
          <w:sz w:val="28"/>
          <w:szCs w:val="28"/>
        </w:rPr>
        <w:t xml:space="preserve"> доцент кафедры общей хирургии учреждения образования «Гродненский государственный медицинский университет», кандидат медицинских наук, доцент</w:t>
      </w:r>
    </w:p>
    <w:p w:rsidR="009F371F" w:rsidRDefault="009F371F" w:rsidP="0044577D">
      <w:pPr>
        <w:tabs>
          <w:tab w:val="left" w:pos="9070"/>
        </w:tabs>
        <w:spacing w:before="120"/>
        <w:ind w:right="-30"/>
        <w:jc w:val="both"/>
        <w:rPr>
          <w:sz w:val="28"/>
          <w:szCs w:val="28"/>
        </w:rPr>
      </w:pPr>
    </w:p>
    <w:p w:rsidR="009F371F" w:rsidRDefault="009F371F" w:rsidP="0044577D">
      <w:pPr>
        <w:ind w:right="998"/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Рецензенты:</w:t>
      </w:r>
    </w:p>
    <w:p w:rsidR="009F371F" w:rsidRPr="00D15066" w:rsidRDefault="009F371F" w:rsidP="00781E03">
      <w:pPr>
        <w:jc w:val="both"/>
        <w:rPr>
          <w:sz w:val="28"/>
          <w:szCs w:val="28"/>
        </w:rPr>
      </w:pPr>
      <w:r w:rsidRPr="00D15066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общей хирургии у</w:t>
      </w:r>
      <w:r w:rsidRPr="00D15066">
        <w:rPr>
          <w:sz w:val="28"/>
          <w:szCs w:val="28"/>
        </w:rPr>
        <w:t>чреждения образования «Белорусский государственный медицинский университет»;</w:t>
      </w:r>
    </w:p>
    <w:p w:rsidR="009F371F" w:rsidRPr="00D15066" w:rsidRDefault="009F371F" w:rsidP="00781E03">
      <w:pPr>
        <w:jc w:val="both"/>
        <w:rPr>
          <w:sz w:val="28"/>
          <w:szCs w:val="28"/>
        </w:rPr>
      </w:pPr>
    </w:p>
    <w:p w:rsidR="009F371F" w:rsidRPr="00D15066" w:rsidRDefault="009F371F" w:rsidP="00781E0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С.А.Сушков</w:t>
      </w:r>
      <w:proofErr w:type="spellEnd"/>
      <w:r>
        <w:rPr>
          <w:sz w:val="28"/>
          <w:szCs w:val="28"/>
        </w:rPr>
        <w:t xml:space="preserve">, доцент кафедры общей хирургии </w:t>
      </w:r>
      <w:r w:rsidR="00302E1A">
        <w:rPr>
          <w:sz w:val="28"/>
          <w:szCs w:val="28"/>
        </w:rPr>
        <w:t xml:space="preserve">учреждения образования </w:t>
      </w:r>
      <w:r w:rsidRPr="00D15066">
        <w:rPr>
          <w:sz w:val="28"/>
          <w:szCs w:val="28"/>
        </w:rPr>
        <w:t xml:space="preserve">«Витебский государственный </w:t>
      </w:r>
      <w:r>
        <w:rPr>
          <w:sz w:val="28"/>
          <w:szCs w:val="28"/>
        </w:rPr>
        <w:t>ордена Дружбы народов медицинский университет», кандидат</w:t>
      </w:r>
      <w:r w:rsidRPr="00D15066">
        <w:rPr>
          <w:sz w:val="28"/>
          <w:szCs w:val="28"/>
        </w:rPr>
        <w:t xml:space="preserve"> медицинских на</w:t>
      </w:r>
      <w:r>
        <w:rPr>
          <w:sz w:val="28"/>
          <w:szCs w:val="28"/>
        </w:rPr>
        <w:t>ук</w:t>
      </w:r>
      <w:r w:rsidR="00302E1A">
        <w:rPr>
          <w:sz w:val="28"/>
          <w:szCs w:val="28"/>
        </w:rPr>
        <w:t>, доцент</w:t>
      </w:r>
    </w:p>
    <w:p w:rsidR="009F371F" w:rsidRDefault="009F371F" w:rsidP="0044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371F" w:rsidRDefault="009F371F" w:rsidP="0044577D">
      <w:pPr>
        <w:jc w:val="both"/>
        <w:rPr>
          <w:b/>
          <w:bCs/>
          <w:caps/>
          <w:sz w:val="28"/>
          <w:szCs w:val="28"/>
        </w:rPr>
      </w:pPr>
      <w:proofErr w:type="gramStart"/>
      <w:r>
        <w:rPr>
          <w:b/>
          <w:bCs/>
          <w:caps/>
          <w:sz w:val="28"/>
          <w:szCs w:val="28"/>
        </w:rPr>
        <w:t>Рекомендована</w:t>
      </w:r>
      <w:proofErr w:type="gramEnd"/>
      <w:r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9F371F" w:rsidRDefault="009F371F" w:rsidP="0044577D">
      <w:pPr>
        <w:jc w:val="both"/>
        <w:rPr>
          <w:b/>
          <w:bCs/>
          <w:caps/>
          <w:sz w:val="28"/>
          <w:szCs w:val="28"/>
        </w:rPr>
      </w:pPr>
    </w:p>
    <w:p w:rsidR="009F371F" w:rsidRPr="00D15066" w:rsidRDefault="009F371F" w:rsidP="0044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общей хирургии учреждения образования </w:t>
      </w:r>
      <w:r w:rsidRPr="00D15066">
        <w:rPr>
          <w:sz w:val="28"/>
          <w:szCs w:val="28"/>
        </w:rPr>
        <w:t xml:space="preserve">«Гродненский государственный медицинский университет» </w:t>
      </w:r>
    </w:p>
    <w:p w:rsidR="009F371F" w:rsidRPr="00D15066" w:rsidRDefault="009F371F" w:rsidP="0044577D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7 от 14</w:t>
      </w:r>
      <w:r w:rsidRPr="00D15066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</w:t>
      </w:r>
      <w:r w:rsidRPr="00D15066">
        <w:rPr>
          <w:sz w:val="28"/>
          <w:szCs w:val="28"/>
        </w:rPr>
        <w:t xml:space="preserve"> г.);</w:t>
      </w:r>
    </w:p>
    <w:p w:rsidR="009F371F" w:rsidRPr="00D15066" w:rsidRDefault="009F371F" w:rsidP="0044577D">
      <w:pPr>
        <w:jc w:val="both"/>
        <w:rPr>
          <w:sz w:val="28"/>
          <w:szCs w:val="28"/>
        </w:rPr>
      </w:pPr>
    </w:p>
    <w:p w:rsidR="009F371F" w:rsidRPr="00D15066" w:rsidRDefault="009F371F" w:rsidP="003402A7">
      <w:pPr>
        <w:jc w:val="both"/>
        <w:rPr>
          <w:sz w:val="28"/>
          <w:szCs w:val="28"/>
        </w:rPr>
      </w:pPr>
      <w:r w:rsidRPr="00D15066">
        <w:rPr>
          <w:sz w:val="28"/>
          <w:szCs w:val="28"/>
        </w:rPr>
        <w:t>Центральн</w:t>
      </w:r>
      <w:r>
        <w:rPr>
          <w:sz w:val="28"/>
          <w:szCs w:val="28"/>
        </w:rPr>
        <w:t>ым научно-методическим советом у</w:t>
      </w:r>
      <w:r w:rsidRPr="00D15066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9F371F" w:rsidRPr="00D15066" w:rsidRDefault="009F371F" w:rsidP="003402A7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 от 26 апреля 2014</w:t>
      </w:r>
      <w:r w:rsidRPr="006C5C44">
        <w:rPr>
          <w:sz w:val="28"/>
          <w:szCs w:val="28"/>
        </w:rPr>
        <w:t xml:space="preserve"> г.);</w:t>
      </w:r>
    </w:p>
    <w:p w:rsidR="009F371F" w:rsidRPr="00D15066" w:rsidRDefault="009F371F" w:rsidP="003402A7">
      <w:pPr>
        <w:jc w:val="both"/>
        <w:rPr>
          <w:sz w:val="28"/>
          <w:szCs w:val="28"/>
        </w:rPr>
      </w:pPr>
    </w:p>
    <w:p w:rsidR="009F371F" w:rsidRPr="006C5C44" w:rsidRDefault="009F371F" w:rsidP="003402A7">
      <w:pPr>
        <w:spacing w:before="120"/>
        <w:jc w:val="both"/>
        <w:rPr>
          <w:color w:val="000000"/>
          <w:spacing w:val="-2"/>
          <w:sz w:val="28"/>
          <w:szCs w:val="28"/>
        </w:rPr>
      </w:pPr>
      <w:r w:rsidRPr="006C5C44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>
        <w:rPr>
          <w:color w:val="000000"/>
          <w:spacing w:val="-2"/>
          <w:sz w:val="28"/>
          <w:szCs w:val="28"/>
        </w:rPr>
        <w:t>по медико-психологическому делу</w:t>
      </w:r>
      <w:r w:rsidRPr="006C5C44">
        <w:rPr>
          <w:color w:val="000000"/>
          <w:spacing w:val="-2"/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9F371F" w:rsidRPr="005F6116" w:rsidRDefault="009F371F" w:rsidP="003402A7">
      <w:pPr>
        <w:spacing w:after="120"/>
        <w:jc w:val="both"/>
        <w:rPr>
          <w:sz w:val="28"/>
          <w:szCs w:val="28"/>
        </w:rPr>
      </w:pPr>
      <w:r w:rsidRPr="006C5C44">
        <w:rPr>
          <w:sz w:val="28"/>
          <w:szCs w:val="28"/>
        </w:rPr>
        <w:t>(протокол №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5 мая 2014 г.</w:t>
      </w:r>
      <w:r w:rsidRPr="005F6116">
        <w:rPr>
          <w:sz w:val="28"/>
          <w:szCs w:val="28"/>
        </w:rPr>
        <w:t>)</w:t>
      </w:r>
    </w:p>
    <w:p w:rsidR="009F371F" w:rsidRDefault="009F371F" w:rsidP="0044577D">
      <w:pPr>
        <w:pStyle w:val="11"/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F371F" w:rsidRDefault="009F371F" w:rsidP="0044577D">
      <w:pPr>
        <w:pStyle w:val="11"/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1F" w:rsidRPr="00D3433C" w:rsidRDefault="009F371F" w:rsidP="00D3433C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3433C">
        <w:rPr>
          <w:rFonts w:ascii="Times New Roman" w:hAnsi="Times New Roman" w:cs="Times New Roman"/>
          <w:sz w:val="28"/>
          <w:szCs w:val="28"/>
        </w:rPr>
        <w:t xml:space="preserve">Общая хирургия – учебная дисциплина, содержащая систематизированные научные знания основ хирургии. Каждый врач должен знать основы асептики и антисептики, трансфузиологии и антибактериальной терапии, выявления и лечения онкологических заболеваний, </w:t>
      </w:r>
      <w:r>
        <w:rPr>
          <w:rFonts w:ascii="Times New Roman" w:hAnsi="Times New Roman" w:cs="Times New Roman"/>
          <w:sz w:val="28"/>
          <w:szCs w:val="28"/>
        </w:rPr>
        <w:t>принципы</w:t>
      </w:r>
      <w:r w:rsidRPr="00D3433C">
        <w:rPr>
          <w:rFonts w:ascii="Times New Roman" w:hAnsi="Times New Roman" w:cs="Times New Roman"/>
          <w:sz w:val="28"/>
          <w:szCs w:val="28"/>
        </w:rPr>
        <w:t xml:space="preserve"> диагностики и ле</w:t>
      </w:r>
      <w:r>
        <w:rPr>
          <w:rFonts w:ascii="Times New Roman" w:hAnsi="Times New Roman" w:cs="Times New Roman"/>
          <w:sz w:val="28"/>
          <w:szCs w:val="28"/>
        </w:rPr>
        <w:t>чения основных патологических процессов, уметь оказать неотложную медицинскую</w:t>
      </w:r>
      <w:r w:rsidRPr="00D3433C">
        <w:rPr>
          <w:rFonts w:ascii="Times New Roman" w:hAnsi="Times New Roman" w:cs="Times New Roman"/>
          <w:sz w:val="28"/>
          <w:szCs w:val="28"/>
        </w:rPr>
        <w:t xml:space="preserve"> помощь, наложить жгут, транспортную шину, остановить кровотечение. </w:t>
      </w:r>
    </w:p>
    <w:p w:rsidR="009F371F" w:rsidRPr="006C5704" w:rsidRDefault="009F371F" w:rsidP="00467ECA">
      <w:pPr>
        <w:ind w:firstLine="680"/>
        <w:jc w:val="both"/>
        <w:rPr>
          <w:sz w:val="28"/>
          <w:szCs w:val="28"/>
        </w:rPr>
      </w:pPr>
      <w:r w:rsidRPr="00D3433C">
        <w:rPr>
          <w:sz w:val="28"/>
          <w:szCs w:val="28"/>
        </w:rPr>
        <w:t>При составлении программы учтены требования по интегральному</w:t>
      </w:r>
      <w:r>
        <w:rPr>
          <w:sz w:val="28"/>
          <w:szCs w:val="28"/>
        </w:rPr>
        <w:t xml:space="preserve"> изучению хирургии и международный опыт ее преподавания.</w:t>
      </w:r>
    </w:p>
    <w:p w:rsidR="009F371F" w:rsidRPr="00E103F5" w:rsidRDefault="009F371F" w:rsidP="006D2795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9F371F" w:rsidRDefault="009F371F" w:rsidP="006D27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>артом по 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z w:val="28"/>
          <w:szCs w:val="28"/>
        </w:rPr>
        <w:t>» (ОСВО 1-79 01 05</w:t>
      </w:r>
      <w:r w:rsidRPr="00E103F5">
        <w:rPr>
          <w:sz w:val="28"/>
          <w:szCs w:val="28"/>
        </w:rPr>
        <w:t>-2013), утве</w:t>
      </w:r>
      <w:r>
        <w:rPr>
          <w:sz w:val="28"/>
          <w:szCs w:val="28"/>
        </w:rPr>
        <w:t xml:space="preserve">ржденным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 г. № 87</w:t>
      </w:r>
      <w:r w:rsidRPr="00E103F5">
        <w:rPr>
          <w:sz w:val="28"/>
          <w:szCs w:val="28"/>
        </w:rPr>
        <w:t>;</w:t>
      </w:r>
    </w:p>
    <w:p w:rsidR="009F371F" w:rsidRPr="00E4336D" w:rsidRDefault="009F371F" w:rsidP="006D2795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pacing w:val="-10"/>
          <w:sz w:val="28"/>
          <w:szCs w:val="28"/>
        </w:rPr>
        <w:t>»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79-1-006/тип.).</w:t>
      </w:r>
    </w:p>
    <w:p w:rsidR="009F371F" w:rsidRDefault="009F371F" w:rsidP="0044577D">
      <w:pPr>
        <w:shd w:val="clear" w:color="auto" w:fill="FFFFFF"/>
        <w:spacing w:line="317" w:lineRule="exact"/>
        <w:ind w:right="36" w:firstLine="778"/>
        <w:jc w:val="both"/>
        <w:rPr>
          <w:sz w:val="28"/>
          <w:szCs w:val="28"/>
        </w:rPr>
      </w:pPr>
      <w:proofErr w:type="gramStart"/>
      <w:r w:rsidRPr="007A65FC">
        <w:rPr>
          <w:sz w:val="28"/>
          <w:szCs w:val="28"/>
        </w:rPr>
        <w:t>Типовая учебная программа дисциплины «Общая хирургия» включает новейшие научные данные</w:t>
      </w:r>
      <w:r>
        <w:rPr>
          <w:sz w:val="28"/>
          <w:szCs w:val="28"/>
        </w:rPr>
        <w:t xml:space="preserve">, касающиеся </w:t>
      </w:r>
      <w:r w:rsidRPr="007A65FC">
        <w:rPr>
          <w:snapToGrid w:val="0"/>
          <w:sz w:val="28"/>
          <w:szCs w:val="28"/>
        </w:rPr>
        <w:t>организации оказания хирургической помощи, асеп</w:t>
      </w:r>
      <w:r>
        <w:rPr>
          <w:snapToGrid w:val="0"/>
          <w:sz w:val="28"/>
          <w:szCs w:val="28"/>
        </w:rPr>
        <w:t>тике и антисептике, кровотечений и основ</w:t>
      </w:r>
      <w:r w:rsidRPr="007A65FC">
        <w:rPr>
          <w:snapToGrid w:val="0"/>
          <w:sz w:val="28"/>
          <w:szCs w:val="28"/>
        </w:rPr>
        <w:t xml:space="preserve"> трансфузиологии, десмургии, хи</w:t>
      </w:r>
      <w:r>
        <w:rPr>
          <w:snapToGrid w:val="0"/>
          <w:sz w:val="28"/>
          <w:szCs w:val="28"/>
        </w:rPr>
        <w:t>рургической инфекции, нарушений кровообращения, оказания</w:t>
      </w:r>
      <w:r w:rsidRPr="007A65FC">
        <w:rPr>
          <w:snapToGrid w:val="0"/>
          <w:sz w:val="28"/>
          <w:szCs w:val="28"/>
        </w:rPr>
        <w:t xml:space="preserve"> первичной </w:t>
      </w:r>
      <w:r>
        <w:rPr>
          <w:snapToGrid w:val="0"/>
          <w:sz w:val="28"/>
          <w:szCs w:val="28"/>
        </w:rPr>
        <w:t xml:space="preserve">медицинской </w:t>
      </w:r>
      <w:r w:rsidRPr="007A65FC">
        <w:rPr>
          <w:snapToGrid w:val="0"/>
          <w:sz w:val="28"/>
          <w:szCs w:val="28"/>
        </w:rPr>
        <w:t>по</w:t>
      </w:r>
      <w:r>
        <w:rPr>
          <w:snapToGrid w:val="0"/>
          <w:sz w:val="28"/>
          <w:szCs w:val="28"/>
        </w:rPr>
        <w:t>мощи при травмах, ранах, основ</w:t>
      </w:r>
      <w:r w:rsidRPr="007A65FC">
        <w:rPr>
          <w:snapToGrid w:val="0"/>
          <w:sz w:val="28"/>
          <w:szCs w:val="28"/>
        </w:rPr>
        <w:t xml:space="preserve"> анестезиологии, реанимации, онкологии, трансплантологии, пластической хирургии.</w:t>
      </w:r>
      <w:r w:rsidRPr="008D7833">
        <w:rPr>
          <w:sz w:val="28"/>
          <w:szCs w:val="28"/>
        </w:rPr>
        <w:t xml:space="preserve"> </w:t>
      </w:r>
      <w:proofErr w:type="gramEnd"/>
    </w:p>
    <w:p w:rsidR="009F371F" w:rsidRPr="00E4336D" w:rsidRDefault="009F371F" w:rsidP="0044577D">
      <w:pPr>
        <w:shd w:val="clear" w:color="auto" w:fill="FFFFFF"/>
        <w:spacing w:line="317" w:lineRule="exact"/>
        <w:ind w:right="36" w:firstLine="778"/>
        <w:jc w:val="both"/>
        <w:rPr>
          <w:sz w:val="28"/>
          <w:szCs w:val="28"/>
        </w:rPr>
      </w:pPr>
      <w:proofErr w:type="gramStart"/>
      <w:r w:rsidRPr="00E4336D">
        <w:rPr>
          <w:sz w:val="28"/>
          <w:szCs w:val="28"/>
        </w:rPr>
        <w:t>Особенность новой типовой учебной программы состоит в постановке задач, направленных на формирование у студентов академической, социально-личностной и профессиональной компетенций</w:t>
      </w:r>
      <w:r>
        <w:rPr>
          <w:sz w:val="28"/>
          <w:szCs w:val="28"/>
        </w:rPr>
        <w:t>, основу которых составляет спо</w:t>
      </w:r>
      <w:r w:rsidRPr="00E4336D">
        <w:rPr>
          <w:sz w:val="28"/>
          <w:szCs w:val="28"/>
        </w:rPr>
        <w:t>собность к самостоятельному поиску учебно-информационных ресурсов, овладе</w:t>
      </w:r>
      <w:r w:rsidRPr="00E4336D">
        <w:rPr>
          <w:sz w:val="28"/>
          <w:szCs w:val="28"/>
        </w:rPr>
        <w:softHyphen/>
        <w:t>нию методами приобретения и осмысления знаний и применению этих знаний для оценки функционального состояния организма, что способствует формиро</w:t>
      </w:r>
      <w:r w:rsidRPr="00E4336D">
        <w:rPr>
          <w:sz w:val="28"/>
          <w:szCs w:val="28"/>
        </w:rPr>
        <w:softHyphen/>
        <w:t>ванию клинического мышления при соблюдении норм медицинской этики и деонтологии.</w:t>
      </w:r>
      <w:proofErr w:type="gramEnd"/>
    </w:p>
    <w:p w:rsidR="009F371F" w:rsidRPr="00822617" w:rsidRDefault="009F371F" w:rsidP="0044577D">
      <w:pPr>
        <w:pStyle w:val="31"/>
        <w:tabs>
          <w:tab w:val="left" w:pos="851"/>
        </w:tabs>
        <w:spacing w:after="0"/>
        <w:ind w:firstLine="709"/>
        <w:rPr>
          <w:b/>
          <w:bCs/>
          <w:sz w:val="28"/>
          <w:szCs w:val="28"/>
        </w:rPr>
      </w:pPr>
      <w:r w:rsidRPr="00822617">
        <w:rPr>
          <w:b/>
          <w:bCs/>
          <w:sz w:val="28"/>
          <w:szCs w:val="28"/>
        </w:rPr>
        <w:t xml:space="preserve">Цель и задачи </w:t>
      </w:r>
      <w:r>
        <w:rPr>
          <w:b/>
          <w:bCs/>
          <w:sz w:val="28"/>
          <w:szCs w:val="28"/>
        </w:rPr>
        <w:t xml:space="preserve">учебной </w:t>
      </w:r>
      <w:r w:rsidRPr="00822617">
        <w:rPr>
          <w:b/>
          <w:bCs/>
          <w:sz w:val="28"/>
          <w:szCs w:val="28"/>
        </w:rPr>
        <w:t>дисциплины</w:t>
      </w:r>
    </w:p>
    <w:p w:rsidR="009F371F" w:rsidRPr="00822617" w:rsidRDefault="009F371F" w:rsidP="00F52515">
      <w:pPr>
        <w:ind w:firstLine="680"/>
        <w:jc w:val="both"/>
        <w:rPr>
          <w:sz w:val="28"/>
          <w:szCs w:val="28"/>
        </w:rPr>
      </w:pPr>
      <w:r w:rsidRPr="00822617">
        <w:rPr>
          <w:b/>
          <w:bCs/>
          <w:sz w:val="28"/>
          <w:szCs w:val="28"/>
        </w:rPr>
        <w:t>Целью</w:t>
      </w:r>
      <w:r w:rsidRPr="0068254C">
        <w:rPr>
          <w:sz w:val="28"/>
          <w:szCs w:val="28"/>
        </w:rPr>
        <w:t xml:space="preserve"> преподавания </w:t>
      </w:r>
      <w:r>
        <w:rPr>
          <w:sz w:val="28"/>
          <w:szCs w:val="28"/>
        </w:rPr>
        <w:t>и изучения дисциплины «Общая хирургия»</w:t>
      </w:r>
      <w:r w:rsidRPr="0068254C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формирование научных знаний об основных принципах хирургии, диагностике и лечении хирургических заболеваний</w:t>
      </w:r>
      <w:r w:rsidRPr="0068254C">
        <w:rPr>
          <w:sz w:val="28"/>
          <w:szCs w:val="28"/>
        </w:rPr>
        <w:t xml:space="preserve">. </w:t>
      </w:r>
    </w:p>
    <w:p w:rsidR="009F371F" w:rsidRDefault="009F371F" w:rsidP="0044577D">
      <w:pPr>
        <w:pStyle w:val="31"/>
        <w:tabs>
          <w:tab w:val="left" w:pos="851"/>
        </w:tabs>
        <w:spacing w:after="0"/>
        <w:ind w:firstLine="709"/>
        <w:rPr>
          <w:sz w:val="28"/>
          <w:szCs w:val="28"/>
          <w:u w:val="single"/>
        </w:rPr>
      </w:pPr>
      <w:r w:rsidRPr="00822617">
        <w:rPr>
          <w:b/>
          <w:bCs/>
          <w:sz w:val="28"/>
          <w:szCs w:val="28"/>
        </w:rPr>
        <w:t>Задачи</w:t>
      </w:r>
      <w:r w:rsidRPr="00822617">
        <w:rPr>
          <w:sz w:val="28"/>
          <w:szCs w:val="28"/>
        </w:rPr>
        <w:t>: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освоить основные принципы д</w:t>
      </w:r>
      <w:r w:rsidRPr="0068254C">
        <w:rPr>
          <w:sz w:val="28"/>
          <w:szCs w:val="28"/>
        </w:rPr>
        <w:t>есмурги</w:t>
      </w:r>
      <w:r>
        <w:rPr>
          <w:sz w:val="28"/>
          <w:szCs w:val="28"/>
        </w:rPr>
        <w:t>и;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7C2DAF">
        <w:rPr>
          <w:sz w:val="28"/>
          <w:szCs w:val="28"/>
        </w:rPr>
        <w:t>зучить</w:t>
      </w:r>
      <w:r>
        <w:rPr>
          <w:sz w:val="28"/>
          <w:szCs w:val="28"/>
        </w:rPr>
        <w:t xml:space="preserve"> вопросы асептики и антисептики;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освоить м</w:t>
      </w:r>
      <w:r w:rsidRPr="0068254C">
        <w:rPr>
          <w:sz w:val="28"/>
          <w:szCs w:val="28"/>
        </w:rPr>
        <w:t>етоды остановки кровотечени</w:t>
      </w:r>
      <w:r>
        <w:rPr>
          <w:sz w:val="28"/>
          <w:szCs w:val="28"/>
        </w:rPr>
        <w:t>й;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овладеть вопросами </w:t>
      </w:r>
      <w:r w:rsidRPr="0068254C">
        <w:rPr>
          <w:sz w:val="28"/>
          <w:szCs w:val="28"/>
        </w:rPr>
        <w:t>переливани</w:t>
      </w:r>
      <w:r>
        <w:rPr>
          <w:sz w:val="28"/>
          <w:szCs w:val="28"/>
        </w:rPr>
        <w:t>я</w:t>
      </w:r>
      <w:r w:rsidRPr="0068254C">
        <w:rPr>
          <w:sz w:val="28"/>
          <w:szCs w:val="28"/>
        </w:rPr>
        <w:t xml:space="preserve"> крови и кровезаменителей, 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изучить течение раневого процесса и принципы лечения ран;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освоить </w:t>
      </w:r>
      <w:r w:rsidRPr="0068254C">
        <w:rPr>
          <w:sz w:val="28"/>
          <w:szCs w:val="28"/>
        </w:rPr>
        <w:t xml:space="preserve">общие </w:t>
      </w:r>
      <w:r>
        <w:rPr>
          <w:sz w:val="28"/>
          <w:szCs w:val="28"/>
        </w:rPr>
        <w:t>вопросы хирургической инфекции;</w:t>
      </w:r>
    </w:p>
    <w:p w:rsidR="009F371F" w:rsidRDefault="009F371F" w:rsidP="00F525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отработать </w:t>
      </w:r>
      <w:r w:rsidRPr="0068254C">
        <w:rPr>
          <w:sz w:val="28"/>
          <w:szCs w:val="28"/>
        </w:rPr>
        <w:t>методик</w:t>
      </w:r>
      <w:r>
        <w:rPr>
          <w:sz w:val="28"/>
          <w:szCs w:val="28"/>
        </w:rPr>
        <w:t>у</w:t>
      </w:r>
      <w:r w:rsidRPr="0068254C">
        <w:rPr>
          <w:sz w:val="28"/>
          <w:szCs w:val="28"/>
        </w:rPr>
        <w:t xml:space="preserve"> обследования </w:t>
      </w:r>
      <w:r>
        <w:rPr>
          <w:sz w:val="28"/>
          <w:szCs w:val="28"/>
        </w:rPr>
        <w:t>пациента</w:t>
      </w:r>
      <w:r w:rsidRPr="00AE3174">
        <w:rPr>
          <w:sz w:val="28"/>
          <w:szCs w:val="28"/>
        </w:rPr>
        <w:t xml:space="preserve"> с хирургической патологией</w:t>
      </w:r>
      <w:r>
        <w:rPr>
          <w:sz w:val="28"/>
          <w:szCs w:val="28"/>
        </w:rPr>
        <w:t>;</w:t>
      </w:r>
    </w:p>
    <w:p w:rsidR="009F371F" w:rsidRDefault="009F371F" w:rsidP="00A16848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ознакомиться с общими вопросами анестезиологии, реаниматологии, травматологии, онкологии, пластической хирургии. </w:t>
      </w:r>
    </w:p>
    <w:p w:rsidR="009F371F" w:rsidRDefault="009F371F" w:rsidP="00A17652">
      <w:pPr>
        <w:pStyle w:val="a9"/>
        <w:spacing w:after="0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Общая хирургия</w:t>
      </w:r>
      <w:r w:rsidRPr="00B204CF">
        <w:rPr>
          <w:spacing w:val="-10"/>
          <w:sz w:val="28"/>
          <w:szCs w:val="28"/>
        </w:rPr>
        <w:t xml:space="preserve"> является комплексной дисциплиной, имеющей широкие междисциплинарные связи. </w:t>
      </w:r>
      <w:r>
        <w:rPr>
          <w:spacing w:val="-10"/>
          <w:sz w:val="28"/>
          <w:szCs w:val="28"/>
        </w:rPr>
        <w:t>Преподавание и успешное изучение дисциплины осуществляется на базе приобретенных студентом знаний и умений по разделам следующих дисциплин:</w:t>
      </w:r>
    </w:p>
    <w:p w:rsidR="009F371F" w:rsidRPr="00DB0D9A" w:rsidRDefault="009F371F" w:rsidP="00A17652">
      <w:pPr>
        <w:ind w:firstLine="709"/>
        <w:jc w:val="both"/>
        <w:rPr>
          <w:sz w:val="28"/>
          <w:szCs w:val="28"/>
        </w:rPr>
      </w:pPr>
      <w:r w:rsidRPr="00DB0D9A">
        <w:rPr>
          <w:b/>
          <w:bCs/>
          <w:sz w:val="28"/>
          <w:szCs w:val="28"/>
        </w:rPr>
        <w:t xml:space="preserve">Нормальная физиология. </w:t>
      </w:r>
      <w:r w:rsidRPr="00DB0D9A">
        <w:rPr>
          <w:sz w:val="28"/>
          <w:szCs w:val="28"/>
        </w:rPr>
        <w:t xml:space="preserve">Основные физиологические функции органов и систем человеческого организма. </w:t>
      </w:r>
    </w:p>
    <w:p w:rsidR="009F371F" w:rsidRPr="00DB0D9A" w:rsidRDefault="009F371F" w:rsidP="00A17652">
      <w:pPr>
        <w:ind w:firstLine="709"/>
        <w:jc w:val="both"/>
        <w:rPr>
          <w:sz w:val="28"/>
          <w:szCs w:val="28"/>
        </w:rPr>
      </w:pPr>
      <w:r w:rsidRPr="00DB0D9A">
        <w:rPr>
          <w:b/>
          <w:bCs/>
          <w:sz w:val="28"/>
          <w:szCs w:val="28"/>
        </w:rPr>
        <w:t xml:space="preserve">Микробиология, вирусология, иммунология. </w:t>
      </w:r>
      <w:r w:rsidRPr="00DB0D9A">
        <w:rPr>
          <w:b/>
          <w:bCs/>
          <w:sz w:val="28"/>
          <w:szCs w:val="28"/>
        </w:rPr>
        <w:t></w:t>
      </w:r>
      <w:r w:rsidRPr="00DB0D9A">
        <w:rPr>
          <w:sz w:val="28"/>
          <w:szCs w:val="28"/>
        </w:rPr>
        <w:t>Бактериологические и иммунологические методы диагностики хирургических инфекций. Микробиологические основы химиотерапии и антисептики.</w:t>
      </w:r>
    </w:p>
    <w:p w:rsidR="009F371F" w:rsidRDefault="009F371F" w:rsidP="00A17652">
      <w:pPr>
        <w:ind w:firstLine="709"/>
        <w:jc w:val="both"/>
        <w:rPr>
          <w:sz w:val="28"/>
          <w:szCs w:val="28"/>
        </w:rPr>
      </w:pPr>
      <w:r w:rsidRPr="009C19AF">
        <w:rPr>
          <w:b/>
          <w:bCs/>
          <w:sz w:val="28"/>
          <w:szCs w:val="28"/>
        </w:rPr>
        <w:t>Основы ухода за больными</w:t>
      </w:r>
      <w:r w:rsidRPr="009C19AF">
        <w:rPr>
          <w:sz w:val="28"/>
          <w:szCs w:val="28"/>
        </w:rPr>
        <w:t>. Основные мероприятия по обеспече</w:t>
      </w:r>
      <w:r>
        <w:rPr>
          <w:sz w:val="28"/>
          <w:szCs w:val="28"/>
        </w:rPr>
        <w:t>нию</w:t>
      </w:r>
      <w:r w:rsidRPr="009C19AF">
        <w:rPr>
          <w:sz w:val="28"/>
          <w:szCs w:val="28"/>
        </w:rPr>
        <w:t xml:space="preserve"> ухода </w:t>
      </w:r>
      <w:r>
        <w:rPr>
          <w:sz w:val="28"/>
          <w:szCs w:val="28"/>
        </w:rPr>
        <w:t xml:space="preserve">за больными хирургического профиля. </w:t>
      </w:r>
    </w:p>
    <w:p w:rsidR="009F371F" w:rsidRPr="00300208" w:rsidRDefault="009F371F" w:rsidP="00A17652">
      <w:pPr>
        <w:pStyle w:val="a9"/>
        <w:spacing w:after="0"/>
        <w:ind w:firstLine="708"/>
        <w:jc w:val="both"/>
        <w:rPr>
          <w:spacing w:val="-10"/>
          <w:sz w:val="28"/>
          <w:szCs w:val="28"/>
        </w:rPr>
      </w:pPr>
      <w:r w:rsidRPr="00B204CF">
        <w:rPr>
          <w:spacing w:val="-10"/>
          <w:sz w:val="28"/>
          <w:szCs w:val="28"/>
        </w:rPr>
        <w:t>Знания, умения и навыки, приобретенные в</w:t>
      </w:r>
      <w:r>
        <w:rPr>
          <w:spacing w:val="-10"/>
          <w:sz w:val="28"/>
          <w:szCs w:val="28"/>
        </w:rPr>
        <w:t xml:space="preserve"> ходе изучения дисциплины «Общая хирургия»</w:t>
      </w:r>
      <w:r w:rsidRPr="00B204CF">
        <w:rPr>
          <w:spacing w:val="-10"/>
          <w:sz w:val="28"/>
          <w:szCs w:val="28"/>
        </w:rPr>
        <w:t>, будут использо</w:t>
      </w:r>
      <w:r>
        <w:rPr>
          <w:spacing w:val="-10"/>
          <w:sz w:val="28"/>
          <w:szCs w:val="28"/>
        </w:rPr>
        <w:t xml:space="preserve">ваны при изучении </w:t>
      </w:r>
      <w:r w:rsidRPr="00B204CF">
        <w:rPr>
          <w:spacing w:val="-10"/>
          <w:sz w:val="28"/>
          <w:szCs w:val="28"/>
        </w:rPr>
        <w:t>следующих смежных дисциплин:</w:t>
      </w:r>
      <w:r>
        <w:rPr>
          <w:spacing w:val="-10"/>
          <w:sz w:val="28"/>
          <w:szCs w:val="28"/>
        </w:rPr>
        <w:t xml:space="preserve"> </w:t>
      </w:r>
      <w:r w:rsidRPr="00300208">
        <w:rPr>
          <w:spacing w:val="-10"/>
          <w:sz w:val="28"/>
          <w:szCs w:val="28"/>
        </w:rPr>
        <w:t xml:space="preserve">«Оперативная хирургия», </w:t>
      </w:r>
      <w:r w:rsidR="00302E1A">
        <w:rPr>
          <w:spacing w:val="-10"/>
          <w:sz w:val="28"/>
          <w:szCs w:val="28"/>
        </w:rPr>
        <w:t>«</w:t>
      </w:r>
      <w:bookmarkStart w:id="0" w:name="_GoBack"/>
      <w:bookmarkEnd w:id="0"/>
      <w:r w:rsidRPr="00300208">
        <w:rPr>
          <w:spacing w:val="-10"/>
          <w:sz w:val="28"/>
          <w:szCs w:val="28"/>
        </w:rPr>
        <w:t>Хирургические болезни», «Акушерство и гинекология», «Анестезиология и реаниматология»,  «Травматология и ортопедия, военно-полевая хирургия»</w:t>
      </w:r>
      <w:r>
        <w:rPr>
          <w:spacing w:val="-10"/>
          <w:sz w:val="28"/>
          <w:szCs w:val="28"/>
        </w:rPr>
        <w:t xml:space="preserve">, </w:t>
      </w:r>
      <w:r w:rsidRPr="00300208">
        <w:rPr>
          <w:spacing w:val="-10"/>
          <w:sz w:val="28"/>
          <w:szCs w:val="28"/>
        </w:rPr>
        <w:t>«Онкология».</w:t>
      </w:r>
    </w:p>
    <w:p w:rsidR="009F371F" w:rsidRPr="00907B04" w:rsidRDefault="009F371F" w:rsidP="00A17652">
      <w:pPr>
        <w:ind w:firstLine="680"/>
        <w:jc w:val="both"/>
        <w:rPr>
          <w:sz w:val="28"/>
          <w:szCs w:val="28"/>
        </w:rPr>
      </w:pPr>
      <w:r w:rsidRPr="00205DA9">
        <w:rPr>
          <w:b/>
          <w:bCs/>
          <w:color w:val="000000"/>
          <w:sz w:val="28"/>
          <w:szCs w:val="28"/>
        </w:rPr>
        <w:t>Структура учебной программы</w:t>
      </w:r>
      <w:r>
        <w:rPr>
          <w:color w:val="000000"/>
          <w:sz w:val="28"/>
          <w:szCs w:val="28"/>
        </w:rPr>
        <w:t xml:space="preserve"> </w:t>
      </w:r>
      <w:r w:rsidRPr="003C254F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«Общая хирургия» представлена 15 разделами.</w:t>
      </w:r>
    </w:p>
    <w:p w:rsidR="009F371F" w:rsidRPr="00653B81" w:rsidRDefault="009F371F" w:rsidP="0044577D">
      <w:pPr>
        <w:ind w:firstLine="709"/>
        <w:jc w:val="both"/>
        <w:rPr>
          <w:b/>
          <w:bCs/>
          <w:sz w:val="28"/>
          <w:szCs w:val="28"/>
        </w:rPr>
      </w:pPr>
      <w:r w:rsidRPr="00653B81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>о окончании изучения дисциплины</w:t>
      </w:r>
    </w:p>
    <w:p w:rsidR="009F371F" w:rsidRPr="00AE3174" w:rsidRDefault="009F371F" w:rsidP="00EA7DDA">
      <w:pPr>
        <w:ind w:firstLine="709"/>
        <w:jc w:val="both"/>
        <w:rPr>
          <w:b/>
          <w:bCs/>
          <w:sz w:val="28"/>
          <w:szCs w:val="28"/>
        </w:rPr>
      </w:pPr>
      <w:r w:rsidRPr="00AE3174">
        <w:rPr>
          <w:sz w:val="28"/>
          <w:szCs w:val="28"/>
        </w:rPr>
        <w:t>Студент должен</w:t>
      </w:r>
      <w:r w:rsidRPr="00AE3174">
        <w:rPr>
          <w:b/>
          <w:bCs/>
          <w:i/>
          <w:iCs/>
          <w:sz w:val="28"/>
          <w:szCs w:val="28"/>
        </w:rPr>
        <w:t xml:space="preserve"> </w:t>
      </w:r>
      <w:r w:rsidRPr="00AE3174">
        <w:rPr>
          <w:b/>
          <w:bCs/>
          <w:sz w:val="28"/>
          <w:szCs w:val="28"/>
        </w:rPr>
        <w:t>знать:</w:t>
      </w:r>
    </w:p>
    <w:p w:rsidR="009F371F" w:rsidRPr="00AE3174" w:rsidRDefault="009F371F" w:rsidP="00AE3174">
      <w:pPr>
        <w:pStyle w:val="12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E3174">
        <w:rPr>
          <w:sz w:val="28"/>
          <w:szCs w:val="28"/>
        </w:rPr>
        <w:t>методы оказания экстренной хирургической помощи;</w:t>
      </w:r>
    </w:p>
    <w:p w:rsidR="009F371F" w:rsidRPr="00AE3174" w:rsidRDefault="009F371F" w:rsidP="00AE3174">
      <w:pPr>
        <w:pStyle w:val="12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E3174">
        <w:rPr>
          <w:sz w:val="28"/>
          <w:szCs w:val="28"/>
        </w:rPr>
        <w:t>общие вопросы хирургической инфекции;</w:t>
      </w:r>
    </w:p>
    <w:p w:rsidR="009F371F" w:rsidRPr="00AE3174" w:rsidRDefault="009F371F" w:rsidP="00AE3174">
      <w:pPr>
        <w:pStyle w:val="12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E3174">
        <w:rPr>
          <w:sz w:val="28"/>
          <w:szCs w:val="28"/>
        </w:rPr>
        <w:t>принципы ухода за пациентами с хирургической патологией;</w:t>
      </w:r>
    </w:p>
    <w:p w:rsidR="009F371F" w:rsidRPr="00AE3174" w:rsidRDefault="009F371F" w:rsidP="00AE3174">
      <w:pPr>
        <w:ind w:firstLine="680"/>
        <w:jc w:val="both"/>
        <w:rPr>
          <w:b/>
          <w:bCs/>
          <w:sz w:val="28"/>
          <w:szCs w:val="28"/>
        </w:rPr>
      </w:pPr>
      <w:r w:rsidRPr="00AE3174">
        <w:rPr>
          <w:b/>
          <w:bCs/>
          <w:sz w:val="28"/>
          <w:szCs w:val="28"/>
        </w:rPr>
        <w:t>уметь:</w:t>
      </w:r>
    </w:p>
    <w:p w:rsidR="009F371F" w:rsidRPr="00AE3174" w:rsidRDefault="009F371F" w:rsidP="00AE3174">
      <w:pPr>
        <w:pStyle w:val="1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AE3174">
        <w:rPr>
          <w:sz w:val="28"/>
          <w:szCs w:val="28"/>
        </w:rPr>
        <w:t>оказать первую медицинскую помощь пациенту с хирургической патологией;</w:t>
      </w:r>
    </w:p>
    <w:p w:rsidR="009F371F" w:rsidRPr="00AE3174" w:rsidRDefault="009F371F" w:rsidP="00AE3174">
      <w:pPr>
        <w:pStyle w:val="12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AE3174">
        <w:rPr>
          <w:sz w:val="28"/>
          <w:szCs w:val="28"/>
        </w:rPr>
        <w:t>осуществлять уход за пациентом с хирургической патологией;</w:t>
      </w:r>
    </w:p>
    <w:p w:rsidR="009F371F" w:rsidRPr="002113C0" w:rsidRDefault="009F371F" w:rsidP="00AE3174">
      <w:pPr>
        <w:ind w:firstLine="680"/>
        <w:jc w:val="both"/>
        <w:rPr>
          <w:b/>
          <w:bCs/>
          <w:sz w:val="28"/>
          <w:szCs w:val="28"/>
        </w:rPr>
      </w:pPr>
      <w:r w:rsidRPr="002113C0">
        <w:rPr>
          <w:b/>
          <w:bCs/>
          <w:sz w:val="28"/>
          <w:szCs w:val="28"/>
        </w:rPr>
        <w:t>владеть:</w:t>
      </w:r>
    </w:p>
    <w:p w:rsidR="009F371F" w:rsidRPr="00AE3174" w:rsidRDefault="009F371F" w:rsidP="00AE3174">
      <w:pPr>
        <w:pStyle w:val="12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E3174">
        <w:rPr>
          <w:sz w:val="28"/>
          <w:szCs w:val="28"/>
        </w:rPr>
        <w:t>навыками наложения кровеостанавливающего жгута;</w:t>
      </w:r>
    </w:p>
    <w:p w:rsidR="009F371F" w:rsidRPr="00AE3174" w:rsidRDefault="009F371F" w:rsidP="00AE3174">
      <w:pPr>
        <w:pStyle w:val="12"/>
        <w:widowControl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AE3174">
        <w:rPr>
          <w:sz w:val="28"/>
          <w:szCs w:val="28"/>
        </w:rPr>
        <w:t>навыками выполнения подкожных, внутримышечных, внутривенных инъекций, внутривенного капельного введения жидкости;</w:t>
      </w:r>
    </w:p>
    <w:p w:rsidR="009F371F" w:rsidRPr="00AE3174" w:rsidRDefault="009F371F" w:rsidP="00AE3174">
      <w:pPr>
        <w:pStyle w:val="12"/>
        <w:widowControl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AE3174">
        <w:rPr>
          <w:sz w:val="28"/>
          <w:szCs w:val="28"/>
        </w:rPr>
        <w:t xml:space="preserve">методикой определения группы крови и резус фактора, </w:t>
      </w:r>
      <w:proofErr w:type="gramStart"/>
      <w:r w:rsidRPr="00AE3174">
        <w:rPr>
          <w:sz w:val="28"/>
          <w:szCs w:val="28"/>
        </w:rPr>
        <w:t>изосерологических</w:t>
      </w:r>
      <w:proofErr w:type="gramEnd"/>
      <w:r w:rsidRPr="00AE3174">
        <w:rPr>
          <w:sz w:val="28"/>
          <w:szCs w:val="28"/>
        </w:rPr>
        <w:t xml:space="preserve"> пробы на индивидуальную совместимость крови донора и реципиента по АВО-системе, по резус фактору, биологической пробы.</w:t>
      </w:r>
    </w:p>
    <w:p w:rsidR="009F371F" w:rsidRPr="00787ECD" w:rsidRDefault="009F371F" w:rsidP="0044577D">
      <w:pPr>
        <w:tabs>
          <w:tab w:val="num" w:pos="0"/>
          <w:tab w:val="left" w:pos="720"/>
        </w:tabs>
        <w:ind w:firstLine="720"/>
        <w:rPr>
          <w:b/>
          <w:bCs/>
          <w:sz w:val="28"/>
          <w:szCs w:val="28"/>
        </w:rPr>
      </w:pPr>
      <w:r w:rsidRPr="00787ECD">
        <w:rPr>
          <w:b/>
          <w:bCs/>
          <w:sz w:val="28"/>
          <w:szCs w:val="28"/>
        </w:rPr>
        <w:t>Методы обучения</w:t>
      </w:r>
    </w:p>
    <w:p w:rsidR="009F371F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Основными методами обучения, адекватно отвечающими целям изучения данной дисциплины, являются:</w:t>
      </w:r>
    </w:p>
    <w:p w:rsidR="009F371F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лекции; </w:t>
      </w:r>
    </w:p>
    <w:p w:rsidR="009F371F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практические занятия; </w:t>
      </w:r>
    </w:p>
    <w:p w:rsidR="009F371F" w:rsidRPr="0068254C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254C">
        <w:rPr>
          <w:sz w:val="28"/>
          <w:szCs w:val="28"/>
        </w:rPr>
        <w:t>коммуникативные методы (собеседования, дискуссии, олимпиады);</w:t>
      </w:r>
    </w:p>
    <w:p w:rsidR="009F371F" w:rsidRPr="0068254C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8254C">
        <w:rPr>
          <w:sz w:val="28"/>
          <w:szCs w:val="28"/>
        </w:rPr>
        <w:t>дистанционные</w:t>
      </w:r>
      <w:r>
        <w:rPr>
          <w:sz w:val="28"/>
          <w:szCs w:val="28"/>
        </w:rPr>
        <w:t xml:space="preserve"> методы (компакт-диски лекций, И</w:t>
      </w:r>
      <w:r w:rsidRPr="0068254C">
        <w:rPr>
          <w:sz w:val="28"/>
          <w:szCs w:val="28"/>
        </w:rPr>
        <w:t>нтернет);</w:t>
      </w:r>
    </w:p>
    <w:p w:rsidR="009F371F" w:rsidRPr="0068254C" w:rsidRDefault="009F371F" w:rsidP="00A16848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8254C">
        <w:rPr>
          <w:sz w:val="28"/>
          <w:szCs w:val="28"/>
        </w:rPr>
        <w:t>научно</w:t>
      </w:r>
      <w:r>
        <w:rPr>
          <w:sz w:val="28"/>
          <w:szCs w:val="28"/>
        </w:rPr>
        <w:t>-</w:t>
      </w:r>
      <w:r w:rsidRPr="0068254C">
        <w:rPr>
          <w:sz w:val="28"/>
          <w:szCs w:val="28"/>
        </w:rPr>
        <w:t>исследова</w:t>
      </w:r>
      <w:r>
        <w:rPr>
          <w:sz w:val="28"/>
          <w:szCs w:val="28"/>
        </w:rPr>
        <w:t>тельская работа студентов (работа в студенческом научном обществе</w:t>
      </w:r>
      <w:r w:rsidRPr="0068254C">
        <w:rPr>
          <w:sz w:val="28"/>
          <w:szCs w:val="28"/>
        </w:rPr>
        <w:t xml:space="preserve"> при кафедре).</w:t>
      </w:r>
    </w:p>
    <w:p w:rsidR="009F371F" w:rsidRPr="0068254C" w:rsidRDefault="009F371F" w:rsidP="00A16848">
      <w:pPr>
        <w:shd w:val="clear" w:color="auto" w:fill="FFFFFF"/>
        <w:spacing w:before="7"/>
        <w:ind w:right="7" w:firstLine="709"/>
        <w:jc w:val="both"/>
        <w:rPr>
          <w:color w:val="000000"/>
          <w:spacing w:val="-2"/>
          <w:sz w:val="28"/>
          <w:szCs w:val="28"/>
        </w:rPr>
      </w:pPr>
      <w:r w:rsidRPr="0068254C">
        <w:rPr>
          <w:sz w:val="28"/>
          <w:szCs w:val="28"/>
        </w:rPr>
        <w:t xml:space="preserve">На изучение дисциплины «Общая хирургия» </w:t>
      </w:r>
      <w:r>
        <w:rPr>
          <w:sz w:val="28"/>
          <w:szCs w:val="28"/>
        </w:rPr>
        <w:t>по специальности 1-79 01 05 «Медико-психологическое дело» отведено 219 часов</w:t>
      </w:r>
      <w:r w:rsidRPr="0068254C">
        <w:rPr>
          <w:sz w:val="28"/>
          <w:szCs w:val="28"/>
        </w:rPr>
        <w:t xml:space="preserve">, из них </w:t>
      </w:r>
      <w:r>
        <w:rPr>
          <w:color w:val="000000"/>
          <w:spacing w:val="-2"/>
          <w:sz w:val="28"/>
          <w:szCs w:val="28"/>
        </w:rPr>
        <w:t>108</w:t>
      </w:r>
      <w:r w:rsidRPr="0068254C">
        <w:rPr>
          <w:color w:val="000000"/>
          <w:spacing w:val="-2"/>
          <w:sz w:val="28"/>
          <w:szCs w:val="28"/>
        </w:rPr>
        <w:t xml:space="preserve"> часов аудиторных заня</w:t>
      </w:r>
      <w:r>
        <w:rPr>
          <w:color w:val="000000"/>
          <w:spacing w:val="-2"/>
          <w:sz w:val="28"/>
          <w:szCs w:val="28"/>
        </w:rPr>
        <w:t xml:space="preserve">тий, в том числе </w:t>
      </w:r>
      <w:r w:rsidRPr="0068254C">
        <w:rPr>
          <w:color w:val="000000"/>
          <w:spacing w:val="-2"/>
          <w:sz w:val="28"/>
          <w:szCs w:val="28"/>
        </w:rPr>
        <w:t>лекци</w:t>
      </w:r>
      <w:r>
        <w:rPr>
          <w:color w:val="000000"/>
          <w:spacing w:val="-2"/>
          <w:sz w:val="28"/>
          <w:szCs w:val="28"/>
        </w:rPr>
        <w:t>й</w:t>
      </w:r>
      <w:r w:rsidRPr="0068254C">
        <w:rPr>
          <w:color w:val="000000"/>
          <w:spacing w:val="-2"/>
          <w:sz w:val="28"/>
          <w:szCs w:val="28"/>
        </w:rPr>
        <w:t xml:space="preserve"> - 18 часов, </w:t>
      </w:r>
      <w:r>
        <w:rPr>
          <w:color w:val="000000"/>
          <w:spacing w:val="-2"/>
          <w:sz w:val="28"/>
          <w:szCs w:val="28"/>
        </w:rPr>
        <w:t>практических</w:t>
      </w:r>
      <w:r w:rsidRPr="0068254C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занятий </w:t>
      </w:r>
      <w:r w:rsidRPr="0068254C">
        <w:rPr>
          <w:color w:val="000000"/>
          <w:spacing w:val="-2"/>
          <w:sz w:val="28"/>
          <w:szCs w:val="28"/>
        </w:rPr>
        <w:t xml:space="preserve">– </w:t>
      </w:r>
      <w:r>
        <w:rPr>
          <w:color w:val="000000"/>
          <w:spacing w:val="-2"/>
          <w:sz w:val="28"/>
          <w:szCs w:val="28"/>
        </w:rPr>
        <w:t>90 часов</w:t>
      </w:r>
      <w:r w:rsidRPr="0068254C">
        <w:rPr>
          <w:color w:val="000000"/>
          <w:spacing w:val="-2"/>
          <w:sz w:val="28"/>
          <w:szCs w:val="28"/>
        </w:rPr>
        <w:t xml:space="preserve">. </w:t>
      </w:r>
    </w:p>
    <w:p w:rsidR="009F371F" w:rsidRDefault="009F371F" w:rsidP="00A16848">
      <w:pPr>
        <w:ind w:firstLine="680"/>
        <w:jc w:val="both"/>
        <w:rPr>
          <w:color w:val="000000"/>
          <w:spacing w:val="-2"/>
          <w:sz w:val="28"/>
          <w:szCs w:val="28"/>
        </w:rPr>
      </w:pPr>
      <w:r w:rsidRPr="0068254C">
        <w:rPr>
          <w:color w:val="000000"/>
          <w:spacing w:val="-2"/>
          <w:sz w:val="28"/>
          <w:szCs w:val="28"/>
        </w:rPr>
        <w:t>Форма</w:t>
      </w:r>
      <w:r>
        <w:rPr>
          <w:color w:val="000000"/>
          <w:spacing w:val="-2"/>
          <w:sz w:val="28"/>
          <w:szCs w:val="28"/>
        </w:rPr>
        <w:t xml:space="preserve"> текущей</w:t>
      </w:r>
      <w:r w:rsidRPr="0068254C">
        <w:rPr>
          <w:color w:val="000000"/>
          <w:spacing w:val="-2"/>
          <w:sz w:val="28"/>
          <w:szCs w:val="28"/>
        </w:rPr>
        <w:t xml:space="preserve"> аттестации</w:t>
      </w:r>
      <w:r>
        <w:rPr>
          <w:color w:val="000000"/>
          <w:spacing w:val="-2"/>
          <w:sz w:val="28"/>
          <w:szCs w:val="28"/>
        </w:rPr>
        <w:t xml:space="preserve">: зачет – 4 семестр, </w:t>
      </w:r>
      <w:r w:rsidRPr="0068254C">
        <w:rPr>
          <w:color w:val="000000"/>
          <w:spacing w:val="-2"/>
          <w:sz w:val="28"/>
          <w:szCs w:val="28"/>
        </w:rPr>
        <w:t>экзамен</w:t>
      </w:r>
      <w:r>
        <w:rPr>
          <w:color w:val="000000"/>
          <w:spacing w:val="-2"/>
          <w:sz w:val="28"/>
          <w:szCs w:val="28"/>
        </w:rPr>
        <w:t xml:space="preserve"> -</w:t>
      </w:r>
      <w:r w:rsidRPr="0068254C">
        <w:rPr>
          <w:color w:val="000000"/>
          <w:spacing w:val="-2"/>
          <w:sz w:val="28"/>
          <w:szCs w:val="28"/>
        </w:rPr>
        <w:t xml:space="preserve"> 5 семестр. </w:t>
      </w:r>
    </w:p>
    <w:p w:rsidR="009F371F" w:rsidRDefault="009F371F" w:rsidP="008A5B3D">
      <w:pPr>
        <w:ind w:firstLine="68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8A5B3D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9F371F" w:rsidRPr="008A5B3D" w:rsidRDefault="009F371F" w:rsidP="008A5B3D">
      <w:pPr>
        <w:ind w:firstLine="680"/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6"/>
        <w:gridCol w:w="1068"/>
        <w:gridCol w:w="1836"/>
      </w:tblGrid>
      <w:tr w:rsidR="009F371F">
        <w:tc>
          <w:tcPr>
            <w:tcW w:w="6816" w:type="dxa"/>
            <w:vMerge w:val="restart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2904" w:type="dxa"/>
            <w:gridSpan w:val="2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780EEA">
              <w:rPr>
                <w:color w:val="000000"/>
              </w:rPr>
              <w:t>Количество часов аудиторных занятий</w:t>
            </w:r>
          </w:p>
        </w:tc>
      </w:tr>
      <w:tr w:rsidR="009F371F" w:rsidRPr="008E37BD">
        <w:tc>
          <w:tcPr>
            <w:tcW w:w="6816" w:type="dxa"/>
            <w:vMerge/>
          </w:tcPr>
          <w:p w:rsidR="009F371F" w:rsidRPr="008E37BD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:rsidR="009F371F" w:rsidRPr="00DC2842" w:rsidRDefault="009F371F" w:rsidP="00DD6973">
            <w:pPr>
              <w:jc w:val="center"/>
              <w:rPr>
                <w:b/>
                <w:bCs/>
              </w:rPr>
            </w:pPr>
            <w:r w:rsidRPr="00DC2842">
              <w:t>лекций</w:t>
            </w:r>
          </w:p>
        </w:tc>
        <w:tc>
          <w:tcPr>
            <w:tcW w:w="1836" w:type="dxa"/>
          </w:tcPr>
          <w:p w:rsidR="009F371F" w:rsidRPr="00DC2842" w:rsidRDefault="009F371F" w:rsidP="00DD6973">
            <w:pPr>
              <w:jc w:val="center"/>
              <w:rPr>
                <w:b/>
                <w:bCs/>
              </w:rPr>
            </w:pPr>
            <w:r w:rsidRPr="00DC2842">
              <w:t xml:space="preserve">практических 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 xml:space="preserve">1.  История развития хирургии                                                     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 xml:space="preserve">2. Десмургия 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3. Асептика и антисептика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4. Инъекции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5. Обезболивание в хирургии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6. Основы реаниматологии и интенсивной терапии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7. Переливание крови и кровезаменителей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8. Кровотечения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9. Учение о повреждениях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9F371F">
        <w:tc>
          <w:tcPr>
            <w:tcW w:w="6816" w:type="dxa"/>
          </w:tcPr>
          <w:p w:rsidR="009F371F" w:rsidRPr="0068254C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9.1. Закрытые повреждения 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9.2. Раны. Лечение ран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9.3. Термические повреждения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9.4. Переломы костей. Вывихи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817548">
              <w:rPr>
                <w:b/>
                <w:bCs/>
                <w:sz w:val="28"/>
                <w:szCs w:val="28"/>
              </w:rPr>
              <w:t>10. Особенности обследования пациентов с хирургической патологией.</w:t>
            </w:r>
            <w:r w:rsidRPr="00CA317F">
              <w:rPr>
                <w:b/>
                <w:bCs/>
                <w:sz w:val="28"/>
                <w:szCs w:val="28"/>
              </w:rPr>
              <w:t xml:space="preserve"> Вопросы деонтологии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11.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CA317F">
              <w:rPr>
                <w:b/>
                <w:bCs/>
                <w:sz w:val="28"/>
                <w:szCs w:val="28"/>
              </w:rPr>
              <w:t>Предоперационная подготовка. Операция. Послеоперационный период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12. Учение о  хирургической инфекции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9F371F">
        <w:tc>
          <w:tcPr>
            <w:tcW w:w="6816" w:type="dxa"/>
          </w:tcPr>
          <w:p w:rsidR="009F371F" w:rsidRPr="004D15E8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12.1. Хирургическая инфекция. </w:t>
            </w:r>
            <w:r w:rsidRPr="004D15E8">
              <w:rPr>
                <w:sz w:val="28"/>
                <w:szCs w:val="28"/>
              </w:rPr>
              <w:t>Сепсис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Pr="00300208" w:rsidRDefault="009F371F" w:rsidP="00DD6973">
            <w:pPr>
              <w:jc w:val="center"/>
              <w:rPr>
                <w:sz w:val="28"/>
                <w:szCs w:val="28"/>
              </w:rPr>
            </w:pPr>
            <w:r w:rsidRPr="00300208"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12.2. Гнойные заболевания мягких тканей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12.3. Гнойные заболевания железистых органов и лимфатической системы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12.4. Гнойные заболевания костей и суставов. Плеврит. Перитонит  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12.5. Гнойные заболевания пальцев и кисти, кровеносных сосудов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12.6. Анаэробная инфекция. Гнилостная инфекция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12.7. Столбняк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12.8. Газовая гангрена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>
        <w:tc>
          <w:tcPr>
            <w:tcW w:w="6816" w:type="dxa"/>
          </w:tcPr>
          <w:p w:rsidR="009F371F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12.9. Хроническая специфическая хирургическая инфекция 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</w:p>
          <w:p w:rsidR="009F371F" w:rsidRDefault="009F371F" w:rsidP="00DD6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13.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CA317F">
              <w:rPr>
                <w:b/>
                <w:bCs/>
                <w:sz w:val="28"/>
                <w:szCs w:val="28"/>
              </w:rPr>
              <w:t>Основы пластической хирургии и трансплантологии</w:t>
            </w:r>
          </w:p>
        </w:tc>
        <w:tc>
          <w:tcPr>
            <w:tcW w:w="1068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14. Некрозы, гангрена, трофические язвы, свищи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9F371F" w:rsidRPr="004D15E8">
        <w:tc>
          <w:tcPr>
            <w:tcW w:w="6816" w:type="dxa"/>
          </w:tcPr>
          <w:p w:rsidR="009F371F" w:rsidRPr="00CA317F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 w:rsidRPr="00CA317F">
              <w:rPr>
                <w:b/>
                <w:bCs/>
                <w:sz w:val="28"/>
                <w:szCs w:val="28"/>
              </w:rPr>
              <w:t>15. Общие вопросы онкологии</w:t>
            </w:r>
          </w:p>
        </w:tc>
        <w:tc>
          <w:tcPr>
            <w:tcW w:w="1068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 w:rsidRPr="004D15E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6" w:type="dxa"/>
          </w:tcPr>
          <w:p w:rsidR="009F371F" w:rsidRPr="004D15E8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9F371F" w:rsidRPr="00F6589B">
        <w:tc>
          <w:tcPr>
            <w:tcW w:w="6816" w:type="dxa"/>
          </w:tcPr>
          <w:p w:rsidR="009F371F" w:rsidRPr="00F6589B" w:rsidRDefault="009F371F" w:rsidP="00DD69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068" w:type="dxa"/>
          </w:tcPr>
          <w:p w:rsidR="009F371F" w:rsidRPr="00F6589B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36" w:type="dxa"/>
          </w:tcPr>
          <w:p w:rsidR="009F371F" w:rsidRPr="00F6589B" w:rsidRDefault="009F371F" w:rsidP="00DD69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</w:tbl>
    <w:p w:rsidR="009F371F" w:rsidRDefault="009F371F" w:rsidP="00A16848"/>
    <w:p w:rsidR="009F371F" w:rsidRDefault="009F371F" w:rsidP="00DC2842">
      <w:pPr>
        <w:jc w:val="center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9F371F" w:rsidRDefault="009F371F" w:rsidP="00DC2842">
      <w:pPr>
        <w:jc w:val="center"/>
        <w:rPr>
          <w:b/>
          <w:bCs/>
          <w:sz w:val="28"/>
          <w:szCs w:val="28"/>
        </w:rPr>
      </w:pPr>
    </w:p>
    <w:p w:rsidR="009F371F" w:rsidRPr="0068254C" w:rsidRDefault="009F371F" w:rsidP="00DF59CB">
      <w:pPr>
        <w:pStyle w:val="1"/>
        <w:keepNext w:val="0"/>
        <w:ind w:firstLine="709"/>
        <w:rPr>
          <w:b/>
          <w:bCs/>
        </w:rPr>
      </w:pPr>
      <w:r>
        <w:rPr>
          <w:b/>
          <w:bCs/>
        </w:rPr>
        <w:t>1. История развития хирургии</w:t>
      </w:r>
    </w:p>
    <w:p w:rsidR="009F371F" w:rsidRDefault="009F371F" w:rsidP="00994819">
      <w:pPr>
        <w:pStyle w:val="af6"/>
        <w:spacing w:before="0"/>
        <w:ind w:left="0" w:right="0"/>
        <w:rPr>
          <w:b w:val="0"/>
          <w:bCs w:val="0"/>
        </w:rPr>
      </w:pPr>
      <w:r>
        <w:rPr>
          <w:b w:val="0"/>
          <w:bCs w:val="0"/>
        </w:rPr>
        <w:t>Понятие о хирургии и хирургических заболеваниях. Последовательность изучения хирургии в медицинском университете. Связь хирургии с другими медицинскими дисциплинами. Профилактическое направление и физиологические основы современной хирургии.</w:t>
      </w:r>
    </w:p>
    <w:p w:rsidR="009F371F" w:rsidRDefault="009F371F" w:rsidP="00994819">
      <w:pPr>
        <w:pStyle w:val="af6"/>
        <w:spacing w:before="0"/>
        <w:ind w:left="0" w:right="0"/>
        <w:rPr>
          <w:b w:val="0"/>
          <w:bCs w:val="0"/>
        </w:rPr>
      </w:pPr>
      <w:r>
        <w:rPr>
          <w:b w:val="0"/>
          <w:bCs w:val="0"/>
        </w:rPr>
        <w:t>История развития хирургии. Основные этапы развития: от древних времен до второй половины Х</w:t>
      </w:r>
      <w:r>
        <w:rPr>
          <w:b w:val="0"/>
          <w:bCs w:val="0"/>
          <w:lang w:val="de-DE"/>
        </w:rPr>
        <w:t>I</w:t>
      </w:r>
      <w:r>
        <w:rPr>
          <w:b w:val="0"/>
          <w:bCs w:val="0"/>
        </w:rPr>
        <w:t xml:space="preserve">Х </w:t>
      </w:r>
      <w:proofErr w:type="gramStart"/>
      <w:r>
        <w:rPr>
          <w:b w:val="0"/>
          <w:bCs w:val="0"/>
        </w:rPr>
        <w:t>в</w:t>
      </w:r>
      <w:proofErr w:type="gramEnd"/>
      <w:r>
        <w:rPr>
          <w:b w:val="0"/>
          <w:bCs w:val="0"/>
        </w:rPr>
        <w:t>.; вторая половина  Х</w:t>
      </w:r>
      <w:r>
        <w:rPr>
          <w:b w:val="0"/>
          <w:bCs w:val="0"/>
          <w:lang w:val="de-DE"/>
        </w:rPr>
        <w:t>I</w:t>
      </w:r>
      <w:r>
        <w:rPr>
          <w:b w:val="0"/>
          <w:bCs w:val="0"/>
        </w:rPr>
        <w:t xml:space="preserve">Х в.; вторая половина ХХ в. и настоящее время. История хирургии в России, крупнейшие хирургические школы в ХХ веке. Развитие хирургии в Беларуси. Организация хирургической помощи в Республике Беларусь (первичная, специализированная). Специализированная хирургическая помощь в амбулаторных и стационарных условиях. </w:t>
      </w:r>
    </w:p>
    <w:p w:rsidR="009F371F" w:rsidRPr="0068254C" w:rsidRDefault="009F371F" w:rsidP="00994819">
      <w:pPr>
        <w:pStyle w:val="1"/>
        <w:keepNext w:val="0"/>
        <w:ind w:firstLine="709"/>
        <w:rPr>
          <w:b/>
          <w:bCs/>
        </w:rPr>
      </w:pPr>
      <w:r>
        <w:rPr>
          <w:b/>
          <w:bCs/>
        </w:rPr>
        <w:t>2</w:t>
      </w:r>
      <w:r w:rsidRPr="0068254C">
        <w:rPr>
          <w:b/>
          <w:bCs/>
        </w:rPr>
        <w:t>. Десмургия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Усвоение общих принципов наложения мягких повязок. Бинтовые                   т-образные, </w:t>
      </w:r>
      <w:proofErr w:type="spellStart"/>
      <w:r w:rsidRPr="0068254C">
        <w:rPr>
          <w:sz w:val="28"/>
          <w:szCs w:val="28"/>
        </w:rPr>
        <w:t>пращевидные</w:t>
      </w:r>
      <w:proofErr w:type="spellEnd"/>
      <w:r w:rsidRPr="0068254C">
        <w:rPr>
          <w:sz w:val="28"/>
          <w:szCs w:val="28"/>
        </w:rPr>
        <w:t>, клеевые, косыночные повязки.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proofErr w:type="gramStart"/>
      <w:r w:rsidRPr="0068254C">
        <w:rPr>
          <w:sz w:val="28"/>
          <w:szCs w:val="28"/>
        </w:rPr>
        <w:t>Типовые повязки на отдельные области тела: на голову, шею, глаз, ухо, грудную клетку, живот, верхние и нижние конечности, промежность.</w:t>
      </w:r>
      <w:proofErr w:type="gramEnd"/>
    </w:p>
    <w:p w:rsidR="009F371F" w:rsidRPr="001B0E87" w:rsidRDefault="009F371F" w:rsidP="00994819">
      <w:pPr>
        <w:pStyle w:val="1"/>
        <w:keepNext w:val="0"/>
        <w:ind w:firstLine="680"/>
        <w:rPr>
          <w:b/>
          <w:bCs/>
        </w:rPr>
      </w:pPr>
      <w:r>
        <w:rPr>
          <w:b/>
          <w:bCs/>
        </w:rPr>
        <w:t>3</w:t>
      </w:r>
      <w:r w:rsidRPr="001B0E87">
        <w:rPr>
          <w:b/>
          <w:bCs/>
        </w:rPr>
        <w:t xml:space="preserve">. </w:t>
      </w:r>
      <w:r>
        <w:rPr>
          <w:b/>
          <w:bCs/>
        </w:rPr>
        <w:t>Асептика и а</w:t>
      </w:r>
      <w:r w:rsidRPr="001B0E87">
        <w:rPr>
          <w:b/>
          <w:bCs/>
        </w:rPr>
        <w:t>нтисептика</w:t>
      </w:r>
      <w:r>
        <w:rPr>
          <w:b/>
          <w:bCs/>
        </w:rPr>
        <w:t xml:space="preserve"> 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DF59CB">
        <w:rPr>
          <w:sz w:val="28"/>
          <w:szCs w:val="28"/>
        </w:rPr>
        <w:t>Асептика как основной метод профилактики контаминации</w:t>
      </w:r>
      <w:r>
        <w:rPr>
          <w:sz w:val="28"/>
          <w:szCs w:val="28"/>
        </w:rPr>
        <w:t>,</w:t>
      </w:r>
      <w:r w:rsidRPr="00DF59CB">
        <w:rPr>
          <w:sz w:val="28"/>
          <w:szCs w:val="28"/>
        </w:rPr>
        <w:t xml:space="preserve"> понятие, содержание. Источники контаминации: экзогенный, эндогенный. Пути</w:t>
      </w:r>
      <w:r w:rsidRPr="0068254C">
        <w:rPr>
          <w:sz w:val="28"/>
          <w:szCs w:val="28"/>
        </w:rPr>
        <w:t xml:space="preserve"> кон</w:t>
      </w:r>
      <w:r>
        <w:rPr>
          <w:sz w:val="28"/>
          <w:szCs w:val="28"/>
        </w:rPr>
        <w:t>таминации экзогенной микрофлоры:</w:t>
      </w:r>
      <w:r w:rsidRPr="0068254C">
        <w:rPr>
          <w:sz w:val="28"/>
          <w:szCs w:val="28"/>
        </w:rPr>
        <w:t xml:space="preserve"> воздушно-капельный, контактный, имплантационный, </w:t>
      </w:r>
      <w:proofErr w:type="spellStart"/>
      <w:r w:rsidRPr="0068254C">
        <w:rPr>
          <w:sz w:val="28"/>
          <w:szCs w:val="28"/>
        </w:rPr>
        <w:t>инфузионный</w:t>
      </w:r>
      <w:proofErr w:type="spellEnd"/>
      <w:r w:rsidRPr="0068254C">
        <w:rPr>
          <w:sz w:val="28"/>
          <w:szCs w:val="28"/>
        </w:rPr>
        <w:t xml:space="preserve">. Пути контаминации эндогенной микрофлоры: контактный, по протяженности, </w:t>
      </w:r>
      <w:proofErr w:type="spellStart"/>
      <w:r w:rsidRPr="0068254C">
        <w:rPr>
          <w:sz w:val="28"/>
          <w:szCs w:val="28"/>
        </w:rPr>
        <w:t>лимфогенный</w:t>
      </w:r>
      <w:proofErr w:type="spellEnd"/>
      <w:r w:rsidRPr="0068254C">
        <w:rPr>
          <w:sz w:val="28"/>
          <w:szCs w:val="28"/>
        </w:rPr>
        <w:t>, гематогенный</w:t>
      </w:r>
      <w:r>
        <w:rPr>
          <w:sz w:val="28"/>
          <w:szCs w:val="28"/>
        </w:rPr>
        <w:t>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Профилактика воздушно-пылевой и воздушно-капельной контаминации. Организация и работа хирургического отделения.</w:t>
      </w:r>
      <w:r>
        <w:rPr>
          <w:sz w:val="28"/>
          <w:szCs w:val="28"/>
        </w:rPr>
        <w:t xml:space="preserve"> Планировка основных помещений (</w:t>
      </w:r>
      <w:r w:rsidRPr="0068254C">
        <w:rPr>
          <w:sz w:val="28"/>
          <w:szCs w:val="28"/>
        </w:rPr>
        <w:t>палаты, перевязочная</w:t>
      </w:r>
      <w:r>
        <w:rPr>
          <w:sz w:val="28"/>
          <w:szCs w:val="28"/>
        </w:rPr>
        <w:t>, процедурная, сестринский пост),</w:t>
      </w:r>
      <w:r w:rsidRPr="0068254C">
        <w:rPr>
          <w:sz w:val="28"/>
          <w:szCs w:val="28"/>
        </w:rPr>
        <w:t xml:space="preserve"> их оборудование.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proofErr w:type="gramStart"/>
      <w:r w:rsidRPr="0068254C">
        <w:rPr>
          <w:sz w:val="28"/>
          <w:szCs w:val="28"/>
        </w:rPr>
        <w:t>Операционный блок, устройство и оборудование: операционная, предоперационная, автоклавная, материальная, аппаратная, протокольная, анестезиологическая.</w:t>
      </w:r>
      <w:proofErr w:type="gramEnd"/>
      <w:r w:rsidRPr="0068254C">
        <w:rPr>
          <w:sz w:val="28"/>
          <w:szCs w:val="28"/>
        </w:rPr>
        <w:t xml:space="preserve"> Организация работы операционного блока.</w:t>
      </w:r>
    </w:p>
    <w:p w:rsidR="009F371F" w:rsidRPr="0068254C" w:rsidRDefault="009F371F" w:rsidP="00994819">
      <w:pPr>
        <w:tabs>
          <w:tab w:val="left" w:pos="2700"/>
        </w:tabs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Профилактика</w:t>
      </w:r>
      <w:r>
        <w:rPr>
          <w:sz w:val="28"/>
          <w:szCs w:val="28"/>
        </w:rPr>
        <w:t xml:space="preserve"> контактной контаминации. Хирургический </w:t>
      </w:r>
      <w:r w:rsidRPr="0068254C">
        <w:rPr>
          <w:sz w:val="28"/>
          <w:szCs w:val="28"/>
        </w:rPr>
        <w:t>инструментарий. Современные методы стерилизации.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Перевязочный материал, виды, основные требования, предъявляемые к перевязочному материалу.</w:t>
      </w:r>
    </w:p>
    <w:p w:rsidR="009F371F" w:rsidRPr="005C559A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Централизованное стерилизационное отделение (ЦСО). Оборудование</w:t>
      </w:r>
      <w:r>
        <w:rPr>
          <w:sz w:val="28"/>
          <w:szCs w:val="28"/>
        </w:rPr>
        <w:t xml:space="preserve"> ЦСО</w:t>
      </w:r>
      <w:r w:rsidRPr="0068254C">
        <w:rPr>
          <w:sz w:val="28"/>
          <w:szCs w:val="28"/>
        </w:rPr>
        <w:t>. Организация работы:</w:t>
      </w:r>
      <w:r>
        <w:rPr>
          <w:sz w:val="28"/>
          <w:szCs w:val="28"/>
        </w:rPr>
        <w:t xml:space="preserve"> п</w:t>
      </w:r>
      <w:r w:rsidRPr="0068254C">
        <w:rPr>
          <w:sz w:val="28"/>
          <w:szCs w:val="28"/>
        </w:rPr>
        <w:t>одготовка рук хирурга и операционной сестры к операции. Подготовка операционного поля. Профилактика имплантационной контаминации. Стерилизация шовного материала</w:t>
      </w:r>
      <w:r>
        <w:rPr>
          <w:sz w:val="28"/>
          <w:szCs w:val="28"/>
        </w:rPr>
        <w:t>.</w:t>
      </w:r>
      <w:r w:rsidRPr="0068254C">
        <w:rPr>
          <w:sz w:val="28"/>
          <w:szCs w:val="28"/>
        </w:rPr>
        <w:t xml:space="preserve"> Стерилизация различных материалов: синтетических тканей, пластмасс, керамики, протезов и др., </w:t>
      </w:r>
      <w:r w:rsidRPr="005C559A">
        <w:rPr>
          <w:sz w:val="28"/>
          <w:szCs w:val="28"/>
        </w:rPr>
        <w:t>применяемых в пластической хирургии, травматологии и ортопедии.</w:t>
      </w:r>
    </w:p>
    <w:p w:rsidR="009F371F" w:rsidRPr="005C559A" w:rsidRDefault="009F371F" w:rsidP="00A55CA1">
      <w:pPr>
        <w:widowControl w:val="0"/>
        <w:autoSpaceDE w:val="0"/>
        <w:autoSpaceDN w:val="0"/>
        <w:ind w:firstLine="680"/>
        <w:jc w:val="both"/>
        <w:rPr>
          <w:sz w:val="28"/>
          <w:szCs w:val="28"/>
        </w:rPr>
      </w:pPr>
      <w:r w:rsidRPr="005C559A">
        <w:rPr>
          <w:sz w:val="28"/>
          <w:szCs w:val="28"/>
        </w:rPr>
        <w:t xml:space="preserve">Профилактика </w:t>
      </w:r>
      <w:proofErr w:type="spellStart"/>
      <w:r w:rsidRPr="005C559A">
        <w:rPr>
          <w:sz w:val="28"/>
          <w:szCs w:val="28"/>
        </w:rPr>
        <w:t>инфузионной</w:t>
      </w:r>
      <w:proofErr w:type="spellEnd"/>
      <w:r w:rsidRPr="005C559A">
        <w:rPr>
          <w:sz w:val="28"/>
          <w:szCs w:val="28"/>
        </w:rPr>
        <w:t xml:space="preserve"> контаминации. Шприцы и системы для одноразового пользования. Стерилизация шприцов, игл.</w:t>
      </w:r>
    </w:p>
    <w:p w:rsidR="009F371F" w:rsidRPr="005C559A" w:rsidRDefault="009F371F" w:rsidP="00A55CA1">
      <w:pPr>
        <w:widowControl w:val="0"/>
        <w:autoSpaceDE w:val="0"/>
        <w:autoSpaceDN w:val="0"/>
        <w:ind w:firstLine="680"/>
        <w:jc w:val="both"/>
        <w:rPr>
          <w:sz w:val="28"/>
          <w:szCs w:val="28"/>
        </w:rPr>
      </w:pPr>
      <w:r w:rsidRPr="005C559A">
        <w:rPr>
          <w:sz w:val="28"/>
          <w:szCs w:val="28"/>
        </w:rPr>
        <w:t xml:space="preserve">Стерилизация </w:t>
      </w:r>
      <w:proofErr w:type="spellStart"/>
      <w:r w:rsidRPr="005C559A">
        <w:rPr>
          <w:sz w:val="28"/>
          <w:szCs w:val="28"/>
        </w:rPr>
        <w:t>инфузионных</w:t>
      </w:r>
      <w:proofErr w:type="spellEnd"/>
      <w:r w:rsidRPr="005C559A">
        <w:rPr>
          <w:sz w:val="28"/>
          <w:szCs w:val="28"/>
        </w:rPr>
        <w:t xml:space="preserve"> растворов. Уход за катетерами, введенными в </w:t>
      </w:r>
      <w:r w:rsidRPr="005C559A">
        <w:rPr>
          <w:sz w:val="28"/>
          <w:szCs w:val="28"/>
        </w:rPr>
        <w:lastRenderedPageBreak/>
        <w:t xml:space="preserve">вену, артерию, </w:t>
      </w:r>
      <w:proofErr w:type="spellStart"/>
      <w:r w:rsidRPr="005C559A">
        <w:rPr>
          <w:sz w:val="28"/>
          <w:szCs w:val="28"/>
        </w:rPr>
        <w:t>перидуральное</w:t>
      </w:r>
      <w:proofErr w:type="spellEnd"/>
      <w:r w:rsidRPr="005C559A">
        <w:rPr>
          <w:sz w:val="28"/>
          <w:szCs w:val="28"/>
        </w:rPr>
        <w:t xml:space="preserve"> пространство, полости.</w:t>
      </w:r>
    </w:p>
    <w:p w:rsidR="009F371F" w:rsidRPr="005C559A" w:rsidRDefault="009F371F" w:rsidP="005C559A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559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Антисептика. Виды современной антисептики: </w:t>
      </w:r>
      <w:proofErr w:type="gramStart"/>
      <w:r w:rsidRPr="005C559A">
        <w:rPr>
          <w:rFonts w:ascii="Times New Roman" w:hAnsi="Times New Roman" w:cs="Times New Roman"/>
          <w:b w:val="0"/>
          <w:bCs w:val="0"/>
          <w:sz w:val="28"/>
          <w:szCs w:val="28"/>
        </w:rPr>
        <w:t>механическая</w:t>
      </w:r>
      <w:proofErr w:type="gramEnd"/>
      <w:r w:rsidRPr="005C559A">
        <w:rPr>
          <w:rFonts w:ascii="Times New Roman" w:hAnsi="Times New Roman" w:cs="Times New Roman"/>
          <w:b w:val="0"/>
          <w:bCs w:val="0"/>
          <w:sz w:val="28"/>
          <w:szCs w:val="28"/>
        </w:rPr>
        <w:t>, физическая, химическая, биологическая.</w:t>
      </w:r>
    </w:p>
    <w:p w:rsidR="009F371F" w:rsidRPr="0068254C" w:rsidRDefault="009F371F" w:rsidP="005C559A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Основные методы механической антисептики: хирургическая обработка ран, удаление инородных тел, вскрытие абсцессов, промывание и туалет раны.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Основные методы физической антисептики: использование гигроскопичности перевязочного материала, трубчатых дренажей, гипертонических растворов, температурного фактора, физиотерапии (УВЧ, УФО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ультразвук, электрофорез, лазеры), лучевая противовоспалительная терапия.</w:t>
      </w:r>
      <w:proofErr w:type="gramEnd"/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Химическая антисептика, понятие о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бактериоцидном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бактериостатическом действии антисептиков. Фармакологические группы антисептиков, комбинированные антисептики.</w:t>
      </w:r>
    </w:p>
    <w:p w:rsidR="009F371F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Биологические антисептики: антибиотики; иммунные препараты (сыворотки, глобулины, бактериофаги, анатоксины, вакцины, в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т.ч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. автовакцины); иммуномодуляторы (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левамизол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тималин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натрия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нуклеинат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пирогенал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продигиозан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); стимуляция резистентности (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метацил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биосед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солкосерил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).</w:t>
      </w:r>
      <w:proofErr w:type="gram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Понятие о </w:t>
      </w:r>
      <w:proofErr w:type="spellStart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иммуноконверсии</w:t>
      </w:r>
      <w:proofErr w:type="spellEnd"/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Инъекции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Правила разведения лекарственных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средств. Правила набора лекарственных средств</w:t>
      </w: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 ампул и флаконов. Изучение техники подкожных и внутримышечных инъекций. Методы и способы подкожных и внутримышечных инъекций. Венепункция. Осложнения при внутримышечных инъекциях. Осложнения при внутриве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нных введениях и их профилактика</w:t>
      </w: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8254C">
        <w:rPr>
          <w:rFonts w:ascii="Times New Roman" w:hAnsi="Times New Roman" w:cs="Times New Roman"/>
          <w:sz w:val="28"/>
          <w:szCs w:val="28"/>
        </w:rPr>
        <w:t>. Обезболивание</w:t>
      </w:r>
      <w:r>
        <w:rPr>
          <w:rFonts w:ascii="Times New Roman" w:hAnsi="Times New Roman" w:cs="Times New Roman"/>
          <w:sz w:val="28"/>
          <w:szCs w:val="28"/>
        </w:rPr>
        <w:t xml:space="preserve"> в хирургии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История раз</w:t>
      </w:r>
      <w:r>
        <w:rPr>
          <w:sz w:val="28"/>
          <w:szCs w:val="28"/>
        </w:rPr>
        <w:t xml:space="preserve">вития анестезиологии, роль </w:t>
      </w:r>
      <w:proofErr w:type="spellStart"/>
      <w:r>
        <w:rPr>
          <w:sz w:val="28"/>
          <w:szCs w:val="28"/>
        </w:rPr>
        <w:t>Н.И.</w:t>
      </w:r>
      <w:r w:rsidRPr="0068254C">
        <w:rPr>
          <w:sz w:val="28"/>
          <w:szCs w:val="28"/>
        </w:rPr>
        <w:t>Пирогова</w:t>
      </w:r>
      <w:proofErr w:type="spellEnd"/>
      <w:r w:rsidRPr="0068254C">
        <w:rPr>
          <w:sz w:val="28"/>
          <w:szCs w:val="28"/>
        </w:rPr>
        <w:t xml:space="preserve"> в развитии анестезиологии. Общее обезболивание (наркоз). Основные наркотические вещества (жидкости, газы), п</w:t>
      </w:r>
      <w:r>
        <w:rPr>
          <w:sz w:val="28"/>
          <w:szCs w:val="28"/>
        </w:rPr>
        <w:t>рименяемые для наркоза. Факторы,</w:t>
      </w:r>
      <w:r w:rsidRPr="0068254C">
        <w:rPr>
          <w:sz w:val="28"/>
          <w:szCs w:val="28"/>
        </w:rPr>
        <w:t xml:space="preserve"> оказывающие влияние на скорость поступления наркотического вещества в кровь при ингаляционном наркозе. Факторы, определяющие скорость и величину накопления наркотического вещества в тканях, роль условий кровоснабжения и </w:t>
      </w:r>
      <w:proofErr w:type="spellStart"/>
      <w:r w:rsidRPr="0068254C">
        <w:rPr>
          <w:sz w:val="28"/>
          <w:szCs w:val="28"/>
        </w:rPr>
        <w:t>тропности</w:t>
      </w:r>
      <w:proofErr w:type="spellEnd"/>
      <w:r w:rsidRPr="0068254C">
        <w:rPr>
          <w:sz w:val="28"/>
          <w:szCs w:val="28"/>
        </w:rPr>
        <w:t>. Способы ведения ингаляционного наркоза (открытый, полуоткрытый, полузакрытый, закрытый). Наркозные аппараты. Неингаляционный наркоз. Вещества, применяемые для неингаляцион</w:t>
      </w:r>
      <w:r>
        <w:rPr>
          <w:sz w:val="28"/>
          <w:szCs w:val="28"/>
        </w:rPr>
        <w:t>ного наркоза. Способы ведения внутри</w:t>
      </w:r>
      <w:r w:rsidRPr="0068254C">
        <w:rPr>
          <w:sz w:val="28"/>
          <w:szCs w:val="28"/>
        </w:rPr>
        <w:t>венного наркоза (одномоментный, фракционный, непрерывный). Современный многокомпонентный наркоз. Понятие о смешанном и комбинированном наркозе. Н</w:t>
      </w:r>
      <w:r>
        <w:rPr>
          <w:sz w:val="28"/>
          <w:szCs w:val="28"/>
        </w:rPr>
        <w:t>ейролептаналгезия</w:t>
      </w:r>
      <w:r w:rsidRPr="0068254C">
        <w:rPr>
          <w:sz w:val="28"/>
          <w:szCs w:val="28"/>
        </w:rPr>
        <w:t xml:space="preserve">. </w:t>
      </w:r>
      <w:proofErr w:type="spellStart"/>
      <w:r w:rsidRPr="0068254C">
        <w:rPr>
          <w:sz w:val="28"/>
          <w:szCs w:val="28"/>
        </w:rPr>
        <w:t>Миорелаксанты</w:t>
      </w:r>
      <w:proofErr w:type="spellEnd"/>
      <w:r w:rsidRPr="0068254C">
        <w:rPr>
          <w:sz w:val="28"/>
          <w:szCs w:val="28"/>
        </w:rPr>
        <w:t xml:space="preserve">. Наркоз с гипотонией, гипотермией. </w:t>
      </w:r>
      <w:proofErr w:type="spellStart"/>
      <w:r w:rsidRPr="0068254C">
        <w:rPr>
          <w:sz w:val="28"/>
          <w:szCs w:val="28"/>
        </w:rPr>
        <w:t>Диссоциативное</w:t>
      </w:r>
      <w:proofErr w:type="spellEnd"/>
      <w:r w:rsidRPr="0068254C">
        <w:rPr>
          <w:sz w:val="28"/>
          <w:szCs w:val="28"/>
        </w:rPr>
        <w:t xml:space="preserve"> обезболивание. Опасности и осложнения наркоза</w:t>
      </w:r>
      <w:r>
        <w:rPr>
          <w:sz w:val="28"/>
          <w:szCs w:val="28"/>
        </w:rPr>
        <w:t>.</w:t>
      </w:r>
      <w:r w:rsidRPr="0068254C">
        <w:rPr>
          <w:sz w:val="28"/>
          <w:szCs w:val="28"/>
        </w:rPr>
        <w:t xml:space="preserve"> Психологические вопросы наркоза.</w:t>
      </w:r>
    </w:p>
    <w:p w:rsidR="009F371F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Местное обезболивание (анестезия). </w:t>
      </w:r>
      <w:r>
        <w:rPr>
          <w:sz w:val="28"/>
          <w:szCs w:val="28"/>
        </w:rPr>
        <w:t>Лекарственные с</w:t>
      </w:r>
      <w:r w:rsidRPr="0068254C">
        <w:rPr>
          <w:sz w:val="28"/>
          <w:szCs w:val="28"/>
        </w:rPr>
        <w:t xml:space="preserve">редства, применяемые для анестезии. Терминальная и проводниковая анестезия. </w:t>
      </w:r>
      <w:proofErr w:type="spellStart"/>
      <w:r w:rsidRPr="0068254C">
        <w:rPr>
          <w:sz w:val="28"/>
          <w:szCs w:val="28"/>
        </w:rPr>
        <w:t>Перидуральная</w:t>
      </w:r>
      <w:proofErr w:type="spellEnd"/>
      <w:r w:rsidRPr="0068254C">
        <w:rPr>
          <w:sz w:val="28"/>
          <w:szCs w:val="28"/>
        </w:rPr>
        <w:t xml:space="preserve"> блокада, механизм действия, показания. Смешанная анестезия. Опасности и осложнения местного обезболивания.</w:t>
      </w:r>
    </w:p>
    <w:p w:rsidR="009F371F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</w:p>
    <w:p w:rsidR="009F371F" w:rsidRPr="0068254C" w:rsidRDefault="009F371F" w:rsidP="00994819">
      <w:pPr>
        <w:pStyle w:val="1"/>
        <w:keepNext w:val="0"/>
        <w:ind w:firstLine="680"/>
        <w:rPr>
          <w:b/>
          <w:bCs/>
        </w:rPr>
      </w:pPr>
      <w:r>
        <w:rPr>
          <w:b/>
          <w:bCs/>
        </w:rPr>
        <w:lastRenderedPageBreak/>
        <w:t>6</w:t>
      </w:r>
      <w:r w:rsidRPr="0068254C">
        <w:rPr>
          <w:b/>
          <w:bCs/>
        </w:rPr>
        <w:t xml:space="preserve">. </w:t>
      </w:r>
      <w:r>
        <w:rPr>
          <w:b/>
          <w:bCs/>
        </w:rPr>
        <w:t>Основы реаниматологии и интенсивной терапии</w:t>
      </w:r>
    </w:p>
    <w:p w:rsidR="009F371F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Понятие и современное содержание реаниматологии. Терминальные состояния (</w:t>
      </w:r>
      <w:proofErr w:type="spellStart"/>
      <w:r w:rsidRPr="0068254C">
        <w:rPr>
          <w:sz w:val="28"/>
          <w:szCs w:val="28"/>
        </w:rPr>
        <w:t>преагония</w:t>
      </w:r>
      <w:proofErr w:type="spellEnd"/>
      <w:r w:rsidRPr="0068254C">
        <w:rPr>
          <w:sz w:val="28"/>
          <w:szCs w:val="28"/>
        </w:rPr>
        <w:t xml:space="preserve">, терминальная пауза, агония, клиническая смерть), диагностика, принципы оказания </w:t>
      </w:r>
      <w:r>
        <w:rPr>
          <w:sz w:val="28"/>
          <w:szCs w:val="28"/>
        </w:rPr>
        <w:t xml:space="preserve">неотложной </w:t>
      </w:r>
      <w:r w:rsidRPr="0068254C">
        <w:rPr>
          <w:sz w:val="28"/>
          <w:szCs w:val="28"/>
        </w:rPr>
        <w:t xml:space="preserve">помощи. Методика искусственной вентиляции легких. Наружный массаж сердца по </w:t>
      </w:r>
      <w:proofErr w:type="spellStart"/>
      <w:r w:rsidRPr="0068254C">
        <w:rPr>
          <w:sz w:val="28"/>
          <w:szCs w:val="28"/>
        </w:rPr>
        <w:t>Кауэнховену</w:t>
      </w:r>
      <w:proofErr w:type="spellEnd"/>
      <w:r w:rsidRPr="0068254C">
        <w:rPr>
          <w:sz w:val="28"/>
          <w:szCs w:val="28"/>
        </w:rPr>
        <w:t xml:space="preserve">. Фибрилляция. Методика внутрисердечных </w:t>
      </w:r>
      <w:r>
        <w:rPr>
          <w:sz w:val="28"/>
          <w:szCs w:val="28"/>
        </w:rPr>
        <w:t>в</w:t>
      </w:r>
      <w:r w:rsidRPr="0068254C">
        <w:rPr>
          <w:sz w:val="28"/>
          <w:szCs w:val="28"/>
        </w:rPr>
        <w:t>ведений лекарств</w:t>
      </w:r>
      <w:r>
        <w:rPr>
          <w:sz w:val="28"/>
          <w:szCs w:val="28"/>
        </w:rPr>
        <w:t>енных средств</w:t>
      </w:r>
      <w:r w:rsidRPr="0068254C">
        <w:rPr>
          <w:sz w:val="28"/>
          <w:szCs w:val="28"/>
        </w:rPr>
        <w:t xml:space="preserve">. </w:t>
      </w:r>
      <w:proofErr w:type="spellStart"/>
      <w:r w:rsidRPr="0068254C">
        <w:rPr>
          <w:sz w:val="28"/>
          <w:szCs w:val="28"/>
        </w:rPr>
        <w:t>Венопункция</w:t>
      </w:r>
      <w:proofErr w:type="spellEnd"/>
      <w:r w:rsidRPr="0068254C">
        <w:rPr>
          <w:sz w:val="28"/>
          <w:szCs w:val="28"/>
        </w:rPr>
        <w:t xml:space="preserve">, </w:t>
      </w:r>
      <w:proofErr w:type="spellStart"/>
      <w:r w:rsidRPr="0068254C">
        <w:rPr>
          <w:sz w:val="28"/>
          <w:szCs w:val="28"/>
        </w:rPr>
        <w:t>веносекция</w:t>
      </w:r>
      <w:proofErr w:type="spellEnd"/>
      <w:r w:rsidRPr="0068254C">
        <w:rPr>
          <w:sz w:val="28"/>
          <w:szCs w:val="28"/>
        </w:rPr>
        <w:t xml:space="preserve">. Причины остановки сердца, профилактика. Повышение устойчивости к гипоксии. Психологические проблемы реаниматологии. Понятие об органной и </w:t>
      </w:r>
      <w:proofErr w:type="spellStart"/>
      <w:r w:rsidRPr="0068254C">
        <w:rPr>
          <w:sz w:val="28"/>
          <w:szCs w:val="28"/>
        </w:rPr>
        <w:t>полиорганной</w:t>
      </w:r>
      <w:proofErr w:type="spellEnd"/>
      <w:r w:rsidRPr="0068254C">
        <w:rPr>
          <w:sz w:val="28"/>
          <w:szCs w:val="28"/>
        </w:rPr>
        <w:t xml:space="preserve"> недостаточности и интенсивной терапии.</w:t>
      </w:r>
    </w:p>
    <w:p w:rsidR="009F371F" w:rsidRPr="0068254C" w:rsidRDefault="009F371F" w:rsidP="00994819">
      <w:pPr>
        <w:pStyle w:val="1"/>
        <w:keepNext w:val="0"/>
        <w:ind w:firstLine="680"/>
        <w:rPr>
          <w:b/>
          <w:bCs/>
        </w:rPr>
      </w:pPr>
      <w:r w:rsidRPr="0068254C">
        <w:rPr>
          <w:b/>
          <w:bCs/>
        </w:rPr>
        <w:t>7. Перелив</w:t>
      </w:r>
      <w:r>
        <w:rPr>
          <w:b/>
          <w:bCs/>
        </w:rPr>
        <w:t>ание крови и кровезаменителей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История развития переливания крови. Понятие о </w:t>
      </w:r>
      <w:proofErr w:type="spellStart"/>
      <w:r w:rsidRPr="0068254C">
        <w:rPr>
          <w:sz w:val="28"/>
          <w:szCs w:val="28"/>
        </w:rPr>
        <w:t>изоаггл</w:t>
      </w:r>
      <w:r>
        <w:rPr>
          <w:sz w:val="28"/>
          <w:szCs w:val="28"/>
        </w:rPr>
        <w:t>ютинации</w:t>
      </w:r>
      <w:proofErr w:type="spellEnd"/>
      <w:r>
        <w:rPr>
          <w:sz w:val="28"/>
          <w:szCs w:val="28"/>
        </w:rPr>
        <w:t xml:space="preserve"> и группах крови. Резус-</w:t>
      </w:r>
      <w:r w:rsidRPr="0068254C">
        <w:rPr>
          <w:sz w:val="28"/>
          <w:szCs w:val="28"/>
        </w:rPr>
        <w:t xml:space="preserve">фактор, его определение. Донорство. Стабилизация, консервирование и условия хранения крови. </w:t>
      </w:r>
      <w:proofErr w:type="gramStart"/>
      <w:r w:rsidRPr="0068254C">
        <w:rPr>
          <w:sz w:val="28"/>
          <w:szCs w:val="28"/>
        </w:rPr>
        <w:t>Показания и противопоказания к переливанию крови и ее компонентов (</w:t>
      </w:r>
      <w:proofErr w:type="spellStart"/>
      <w:r w:rsidRPr="0068254C">
        <w:rPr>
          <w:sz w:val="28"/>
          <w:szCs w:val="28"/>
        </w:rPr>
        <w:t>эритроцитарная</w:t>
      </w:r>
      <w:proofErr w:type="spellEnd"/>
      <w:r w:rsidRPr="0068254C">
        <w:rPr>
          <w:sz w:val="28"/>
          <w:szCs w:val="28"/>
        </w:rPr>
        <w:t xml:space="preserve"> масса, взвесь, лейкоцитарная и </w:t>
      </w:r>
      <w:proofErr w:type="spellStart"/>
      <w:r w:rsidRPr="0068254C">
        <w:rPr>
          <w:sz w:val="28"/>
          <w:szCs w:val="28"/>
        </w:rPr>
        <w:t>тромбоцитарная</w:t>
      </w:r>
      <w:proofErr w:type="spellEnd"/>
      <w:r w:rsidRPr="0068254C">
        <w:rPr>
          <w:sz w:val="28"/>
          <w:szCs w:val="28"/>
        </w:rPr>
        <w:t xml:space="preserve"> масса, плазма)</w:t>
      </w:r>
      <w:r>
        <w:rPr>
          <w:sz w:val="28"/>
          <w:szCs w:val="28"/>
        </w:rPr>
        <w:t>,</w:t>
      </w:r>
      <w:r w:rsidRPr="0068254C">
        <w:rPr>
          <w:sz w:val="28"/>
          <w:szCs w:val="28"/>
        </w:rPr>
        <w:t xml:space="preserve"> препаратов (альбумин, протеин, фибриноген, сыворотки).</w:t>
      </w:r>
      <w:proofErr w:type="gramEnd"/>
      <w:r w:rsidRPr="0068254C">
        <w:rPr>
          <w:sz w:val="28"/>
          <w:szCs w:val="28"/>
        </w:rPr>
        <w:t xml:space="preserve"> </w:t>
      </w:r>
      <w:proofErr w:type="gramStart"/>
      <w:r w:rsidRPr="0068254C">
        <w:rPr>
          <w:sz w:val="28"/>
          <w:szCs w:val="28"/>
          <w:lang w:val="en-US"/>
        </w:rPr>
        <w:t>Me</w:t>
      </w:r>
      <w:proofErr w:type="spellStart"/>
      <w:r w:rsidRPr="0068254C">
        <w:rPr>
          <w:sz w:val="28"/>
          <w:szCs w:val="28"/>
        </w:rPr>
        <w:t>ханизм</w:t>
      </w:r>
      <w:proofErr w:type="spellEnd"/>
      <w:r w:rsidRPr="0068254C">
        <w:rPr>
          <w:sz w:val="28"/>
          <w:szCs w:val="28"/>
        </w:rPr>
        <w:t xml:space="preserve"> действия перелитой крови, ее компонентов.</w:t>
      </w:r>
      <w:proofErr w:type="gramEnd"/>
      <w:r w:rsidRPr="0068254C">
        <w:rPr>
          <w:sz w:val="28"/>
          <w:szCs w:val="28"/>
        </w:rPr>
        <w:t xml:space="preserve"> Техника переливания крови. Ошибки и опасности при переливании крови, ее компонентов и препаратов. Посттрансфузионные реакции и осложнения, профилактика, лечение.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Кровезаменители, к</w:t>
      </w:r>
      <w:r w:rsidRPr="0068254C">
        <w:rPr>
          <w:sz w:val="28"/>
          <w:szCs w:val="28"/>
        </w:rPr>
        <w:t xml:space="preserve">лассификация. </w:t>
      </w:r>
      <w:r>
        <w:rPr>
          <w:sz w:val="28"/>
          <w:szCs w:val="28"/>
        </w:rPr>
        <w:t>Лекарственные средства</w:t>
      </w:r>
      <w:r w:rsidRPr="0068254C">
        <w:rPr>
          <w:sz w:val="28"/>
          <w:szCs w:val="28"/>
        </w:rPr>
        <w:t>, применяемые для лечения циркуляторных расстройств (гемодинамические), токсикоза</w:t>
      </w:r>
      <w:r>
        <w:rPr>
          <w:sz w:val="28"/>
          <w:szCs w:val="28"/>
        </w:rPr>
        <w:t xml:space="preserve"> </w:t>
      </w:r>
      <w:r w:rsidRPr="0068254C">
        <w:rPr>
          <w:sz w:val="28"/>
          <w:szCs w:val="28"/>
        </w:rPr>
        <w:t>(</w:t>
      </w:r>
      <w:proofErr w:type="spellStart"/>
      <w:r w:rsidRPr="0068254C">
        <w:rPr>
          <w:sz w:val="28"/>
          <w:szCs w:val="28"/>
        </w:rPr>
        <w:t>дезинтоксикационные</w:t>
      </w:r>
      <w:proofErr w:type="spellEnd"/>
      <w:r w:rsidRPr="0068254C">
        <w:rPr>
          <w:sz w:val="28"/>
          <w:szCs w:val="28"/>
        </w:rPr>
        <w:t xml:space="preserve">), парентерального питания, регуляторы водно-солевого обмена; </w:t>
      </w:r>
      <w:r>
        <w:rPr>
          <w:sz w:val="28"/>
          <w:szCs w:val="28"/>
        </w:rPr>
        <w:t xml:space="preserve">лекарственные </w:t>
      </w:r>
      <w:r w:rsidRPr="0068254C">
        <w:rPr>
          <w:sz w:val="28"/>
          <w:szCs w:val="28"/>
        </w:rPr>
        <w:t xml:space="preserve">средства, улучшающие транспорт кислорода; комплексные </w:t>
      </w:r>
      <w:r>
        <w:rPr>
          <w:sz w:val="28"/>
          <w:szCs w:val="28"/>
        </w:rPr>
        <w:t>лекарственные средства</w:t>
      </w:r>
      <w:r w:rsidRPr="0068254C">
        <w:rPr>
          <w:sz w:val="28"/>
          <w:szCs w:val="28"/>
        </w:rPr>
        <w:t>. Показ</w:t>
      </w:r>
      <w:r>
        <w:rPr>
          <w:sz w:val="28"/>
          <w:szCs w:val="28"/>
        </w:rPr>
        <w:t>ания, противопоказания для применения кровезаменителей.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Кровотечения</w:t>
      </w:r>
    </w:p>
    <w:p w:rsidR="009F371F" w:rsidRPr="0068254C" w:rsidRDefault="009F371F" w:rsidP="00994819">
      <w:pPr>
        <w:pStyle w:val="ab"/>
        <w:spacing w:after="0"/>
        <w:ind w:left="0" w:firstLine="70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Анатомические источники кровотечения. Причины кровотечени</w:t>
      </w:r>
      <w:r>
        <w:rPr>
          <w:sz w:val="28"/>
          <w:szCs w:val="28"/>
        </w:rPr>
        <w:t>й</w:t>
      </w:r>
      <w:r w:rsidRPr="0068254C">
        <w:rPr>
          <w:sz w:val="28"/>
          <w:szCs w:val="28"/>
        </w:rPr>
        <w:t>, кровотечения в ткани: петехии, кровоподтек, гематома. Кровотечени</w:t>
      </w:r>
      <w:r>
        <w:rPr>
          <w:sz w:val="28"/>
          <w:szCs w:val="28"/>
        </w:rPr>
        <w:t>я</w:t>
      </w:r>
      <w:r w:rsidRPr="0068254C">
        <w:rPr>
          <w:sz w:val="28"/>
          <w:szCs w:val="28"/>
        </w:rPr>
        <w:t xml:space="preserve"> в полости: </w:t>
      </w:r>
      <w:proofErr w:type="spellStart"/>
      <w:r w:rsidRPr="0068254C">
        <w:rPr>
          <w:sz w:val="28"/>
          <w:szCs w:val="28"/>
        </w:rPr>
        <w:t>гемоартроз</w:t>
      </w:r>
      <w:proofErr w:type="spellEnd"/>
      <w:r w:rsidRPr="0068254C">
        <w:rPr>
          <w:sz w:val="28"/>
          <w:szCs w:val="28"/>
        </w:rPr>
        <w:t xml:space="preserve">, </w:t>
      </w:r>
      <w:proofErr w:type="spellStart"/>
      <w:r w:rsidRPr="0068254C">
        <w:rPr>
          <w:sz w:val="28"/>
          <w:szCs w:val="28"/>
        </w:rPr>
        <w:t>гемоперикард</w:t>
      </w:r>
      <w:proofErr w:type="spellEnd"/>
      <w:r w:rsidRPr="0068254C">
        <w:rPr>
          <w:sz w:val="28"/>
          <w:szCs w:val="28"/>
        </w:rPr>
        <w:t xml:space="preserve">, гемоторакс, </w:t>
      </w:r>
      <w:proofErr w:type="spellStart"/>
      <w:r w:rsidRPr="0068254C">
        <w:rPr>
          <w:sz w:val="28"/>
          <w:szCs w:val="28"/>
        </w:rPr>
        <w:t>гемоперитонеум</w:t>
      </w:r>
      <w:proofErr w:type="spellEnd"/>
      <w:r w:rsidRPr="0068254C">
        <w:rPr>
          <w:sz w:val="28"/>
          <w:szCs w:val="28"/>
        </w:rPr>
        <w:t xml:space="preserve">, </w:t>
      </w:r>
      <w:proofErr w:type="spellStart"/>
      <w:r w:rsidRPr="0068254C">
        <w:rPr>
          <w:sz w:val="28"/>
          <w:szCs w:val="28"/>
        </w:rPr>
        <w:t>гемобилия</w:t>
      </w:r>
      <w:proofErr w:type="spellEnd"/>
      <w:r w:rsidRPr="0068254C">
        <w:rPr>
          <w:sz w:val="28"/>
          <w:szCs w:val="28"/>
        </w:rPr>
        <w:t>. Наружные кровотечения: из сосудов конечностей, легочные, желудочно-кишечные, носовые, маточные, из мочевых путей.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Общие расстройства при массивной кровопотере: геморрагический коллапс, геморрагический шо</w:t>
      </w:r>
      <w:r>
        <w:rPr>
          <w:sz w:val="28"/>
          <w:szCs w:val="28"/>
        </w:rPr>
        <w:t>к</w:t>
      </w:r>
      <w:r w:rsidRPr="0068254C">
        <w:rPr>
          <w:sz w:val="28"/>
          <w:szCs w:val="28"/>
        </w:rPr>
        <w:t>; острая и хроническая анеми</w:t>
      </w:r>
      <w:r>
        <w:rPr>
          <w:sz w:val="28"/>
          <w:szCs w:val="28"/>
        </w:rPr>
        <w:t>я, расстройство психики. Клиническая картина</w:t>
      </w:r>
      <w:r w:rsidRPr="0068254C">
        <w:rPr>
          <w:sz w:val="28"/>
          <w:szCs w:val="28"/>
        </w:rPr>
        <w:t xml:space="preserve"> внутреннего кровотечения. Методы временной остановки кровотечения: давящая повязка, тампонада раны, приподнятое положение конечности, сгибание конечности</w:t>
      </w:r>
      <w:r>
        <w:rPr>
          <w:sz w:val="28"/>
          <w:szCs w:val="28"/>
        </w:rPr>
        <w:t>,</w:t>
      </w:r>
      <w:r w:rsidRPr="0068254C">
        <w:rPr>
          <w:sz w:val="28"/>
          <w:szCs w:val="28"/>
        </w:rPr>
        <w:t xml:space="preserve"> пальцевое прижатие, наложение жгута, зажим</w:t>
      </w:r>
      <w:r>
        <w:rPr>
          <w:sz w:val="28"/>
          <w:szCs w:val="28"/>
        </w:rPr>
        <w:t>а</w:t>
      </w:r>
      <w:r w:rsidRPr="0068254C">
        <w:rPr>
          <w:sz w:val="28"/>
          <w:szCs w:val="28"/>
        </w:rPr>
        <w:t xml:space="preserve"> на сосуд в ране.</w:t>
      </w:r>
    </w:p>
    <w:p w:rsidR="009F371F" w:rsidRPr="0068254C" w:rsidRDefault="009F371F" w:rsidP="00F36F2F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Методы окончательной остановки кровотечения: механические, физические, химические, биологические.</w:t>
      </w:r>
    </w:p>
    <w:p w:rsidR="009F371F" w:rsidRDefault="009F371F" w:rsidP="00F36F2F">
      <w:pPr>
        <w:pStyle w:val="3"/>
        <w:keepNext w:val="0"/>
        <w:spacing w:before="0"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9. Учение о повреждениях</w:t>
      </w:r>
    </w:p>
    <w:p w:rsidR="009F371F" w:rsidRPr="00C11F06" w:rsidRDefault="009F371F" w:rsidP="00F36F2F">
      <w:pPr>
        <w:rPr>
          <w:b/>
          <w:bCs/>
          <w:sz w:val="28"/>
          <w:szCs w:val="28"/>
        </w:rPr>
      </w:pPr>
      <w:r>
        <w:tab/>
      </w:r>
      <w:r w:rsidRPr="00C11F06">
        <w:rPr>
          <w:b/>
          <w:bCs/>
          <w:sz w:val="28"/>
          <w:szCs w:val="28"/>
        </w:rPr>
        <w:t>9.1.</w:t>
      </w:r>
      <w:r>
        <w:rPr>
          <w:b/>
          <w:bCs/>
          <w:sz w:val="28"/>
          <w:szCs w:val="28"/>
        </w:rPr>
        <w:t xml:space="preserve"> Закрытые повреждения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proofErr w:type="gramStart"/>
      <w:r w:rsidRPr="0068254C">
        <w:rPr>
          <w:sz w:val="28"/>
          <w:szCs w:val="28"/>
        </w:rPr>
        <w:t>Производственный (промышленный и сельскохозяйственный) и непроизводственный (бытовой, транспортный, уличный, спортивный, детский) травматизм.</w:t>
      </w:r>
      <w:proofErr w:type="gramEnd"/>
      <w:r w:rsidRPr="0068254C">
        <w:rPr>
          <w:sz w:val="28"/>
          <w:szCs w:val="28"/>
        </w:rPr>
        <w:t xml:space="preserve"> Характеристика травм в зависимости от механического, </w:t>
      </w:r>
      <w:r w:rsidRPr="0068254C">
        <w:rPr>
          <w:sz w:val="28"/>
          <w:szCs w:val="28"/>
        </w:rPr>
        <w:lastRenderedPageBreak/>
        <w:t xml:space="preserve">физического, химического и психического факторов повреждения. </w:t>
      </w:r>
      <w:proofErr w:type="gramStart"/>
      <w:r w:rsidRPr="0068254C">
        <w:rPr>
          <w:sz w:val="28"/>
          <w:szCs w:val="28"/>
        </w:rPr>
        <w:t xml:space="preserve">Непосредственные опасности (обморок, коллапс, шок, асистолия, асфиксия, кома), ближайшие (травматический токсикоз, острая инфекция, почечная недостаточность, ДВС-синдром), поздние (хроническая инфекция, нарушение функции органов и тканей, контрактуры, анкилозы, свищи). </w:t>
      </w:r>
      <w:proofErr w:type="gramEnd"/>
    </w:p>
    <w:p w:rsidR="009F371F" w:rsidRPr="0068254C" w:rsidRDefault="009F371F" w:rsidP="00994819">
      <w:pPr>
        <w:pStyle w:val="33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254C">
        <w:rPr>
          <w:sz w:val="28"/>
          <w:szCs w:val="28"/>
        </w:rPr>
        <w:t>Механические повреждения, открытые, закрытые. Виды закрытых повреждений: ушиб, растяжение, разрыв, сотрясение, сдавление, вывих, перелом.</w:t>
      </w:r>
    </w:p>
    <w:p w:rsidR="009F371F" w:rsidRPr="00E76ACF" w:rsidRDefault="009F371F" w:rsidP="00994819">
      <w:pPr>
        <w:ind w:left="6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9.2. Раны. Лечение ран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Классификация</w:t>
      </w:r>
      <w:r>
        <w:rPr>
          <w:sz w:val="28"/>
          <w:szCs w:val="28"/>
        </w:rPr>
        <w:t xml:space="preserve"> ран </w:t>
      </w:r>
      <w:r w:rsidRPr="0068254C">
        <w:rPr>
          <w:sz w:val="28"/>
          <w:szCs w:val="28"/>
        </w:rPr>
        <w:t xml:space="preserve">в связи с обстоятельствами (ситуационная): операционные, случайные, полученные в </w:t>
      </w:r>
      <w:r>
        <w:rPr>
          <w:sz w:val="28"/>
          <w:szCs w:val="28"/>
        </w:rPr>
        <w:t>б</w:t>
      </w:r>
      <w:r w:rsidRPr="0068254C">
        <w:rPr>
          <w:sz w:val="28"/>
          <w:szCs w:val="28"/>
        </w:rPr>
        <w:t>оевой обстановке, умышленные. Роль эмоционального фактора в механизме повреждения. Классификация в зависимости от микробного загрязнения: асептические, контаминированные (первично, вторично</w:t>
      </w:r>
      <w:r>
        <w:rPr>
          <w:sz w:val="28"/>
          <w:szCs w:val="28"/>
        </w:rPr>
        <w:t>)</w:t>
      </w:r>
      <w:r w:rsidRPr="0068254C">
        <w:rPr>
          <w:sz w:val="28"/>
          <w:szCs w:val="28"/>
        </w:rPr>
        <w:t>, инфицированные. Периоды развития раневой инфекции: инкубации, развития и распространения, локализации.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Понятие о зонах повреждения: раны с малой зоной повреждения и раны с большой зоной повреждения.</w:t>
      </w:r>
    </w:p>
    <w:p w:rsidR="009F371F" w:rsidRPr="0082299D" w:rsidRDefault="009F371F" w:rsidP="00994819">
      <w:pPr>
        <w:ind w:firstLine="680"/>
        <w:jc w:val="both"/>
        <w:rPr>
          <w:sz w:val="28"/>
          <w:szCs w:val="28"/>
        </w:rPr>
      </w:pPr>
      <w:r w:rsidRPr="0082299D">
        <w:rPr>
          <w:sz w:val="28"/>
          <w:szCs w:val="28"/>
        </w:rPr>
        <w:t xml:space="preserve">Основные признаки ран: боль, кровотечение, зияние, функциональные расстройства. Течение раневого процесса. Заживление ран: первичным, вторичным натяжением, под струпом. Понятие о контракции раны. Целевые установки лечения ран: предупреждение инфекции, борьба с инфекцией, ускорение процесса заживления (восстановление анатомических взаимоотношений, восстановление функциональной полноценности). Способы лечения ран: консервативный, оперативный, комбинированный. Психическая реабилитация. Первичная хирургическая обработка (ранняя, поздняя), вторичная обработка. Планово-организационная классификация оперативного лечения ран:  понятие об отсроченной и повторной обработке. Показания для наложения первичных швов, отсроченных первичных швов, вторичных швов (ранних, поздних). </w:t>
      </w:r>
    </w:p>
    <w:p w:rsidR="009F371F" w:rsidRPr="008C1DEF" w:rsidRDefault="009F371F" w:rsidP="008C1DEF">
      <w:pPr>
        <w:pStyle w:val="a9"/>
        <w:spacing w:after="0"/>
        <w:ind w:firstLine="680"/>
        <w:jc w:val="both"/>
        <w:rPr>
          <w:b/>
          <w:bCs/>
          <w:sz w:val="28"/>
          <w:szCs w:val="28"/>
        </w:rPr>
      </w:pPr>
      <w:r w:rsidRPr="008C1DEF">
        <w:rPr>
          <w:b/>
          <w:bCs/>
          <w:sz w:val="28"/>
          <w:szCs w:val="28"/>
        </w:rPr>
        <w:t>9.3. Термические повреждения</w:t>
      </w:r>
    </w:p>
    <w:p w:rsidR="009F371F" w:rsidRPr="008C1DEF" w:rsidRDefault="009F371F" w:rsidP="008C1DEF">
      <w:pPr>
        <w:pStyle w:val="a9"/>
        <w:spacing w:after="0"/>
        <w:ind w:firstLine="680"/>
        <w:jc w:val="both"/>
        <w:rPr>
          <w:sz w:val="28"/>
          <w:szCs w:val="28"/>
        </w:rPr>
      </w:pPr>
      <w:r w:rsidRPr="008C1DEF">
        <w:rPr>
          <w:sz w:val="28"/>
          <w:szCs w:val="28"/>
        </w:rPr>
        <w:t>Ожоги.</w:t>
      </w:r>
      <w:r w:rsidRPr="008C1DEF">
        <w:rPr>
          <w:b/>
          <w:bCs/>
          <w:sz w:val="28"/>
          <w:szCs w:val="28"/>
        </w:rPr>
        <w:t xml:space="preserve"> </w:t>
      </w:r>
      <w:r w:rsidRPr="008C1DEF">
        <w:rPr>
          <w:sz w:val="28"/>
          <w:szCs w:val="28"/>
        </w:rPr>
        <w:t>Классификация</w:t>
      </w:r>
      <w:r>
        <w:rPr>
          <w:sz w:val="28"/>
          <w:szCs w:val="28"/>
        </w:rPr>
        <w:t xml:space="preserve"> ожогов</w:t>
      </w:r>
      <w:r w:rsidRPr="008C1DEF">
        <w:rPr>
          <w:sz w:val="28"/>
          <w:szCs w:val="28"/>
        </w:rPr>
        <w:t xml:space="preserve">: </w:t>
      </w:r>
      <w:proofErr w:type="gramStart"/>
      <w:r w:rsidRPr="008C1DEF">
        <w:rPr>
          <w:sz w:val="28"/>
          <w:szCs w:val="28"/>
        </w:rPr>
        <w:t>термические</w:t>
      </w:r>
      <w:proofErr w:type="gramEnd"/>
      <w:r w:rsidRPr="008C1DEF">
        <w:rPr>
          <w:sz w:val="28"/>
          <w:szCs w:val="28"/>
        </w:rPr>
        <w:t>, химические, радиационные. Термические ожоги, причины, частота. Ожоговая болезнь как повреждение кожи. Тяжесть ожоговой травмы: площадь и глубина поражения. Понятие о поверхностных и глубоких ожогах.</w:t>
      </w:r>
    </w:p>
    <w:p w:rsidR="009F371F" w:rsidRPr="007D7A6C" w:rsidRDefault="009F371F" w:rsidP="008C1DEF">
      <w:pPr>
        <w:pStyle w:val="a9"/>
        <w:spacing w:after="0"/>
        <w:ind w:firstLine="680"/>
        <w:jc w:val="both"/>
        <w:rPr>
          <w:sz w:val="28"/>
          <w:szCs w:val="28"/>
        </w:rPr>
      </w:pPr>
      <w:r w:rsidRPr="008C1DEF">
        <w:rPr>
          <w:sz w:val="28"/>
          <w:szCs w:val="28"/>
        </w:rPr>
        <w:t xml:space="preserve">Патогенез ожоговой травмы. Понятие о вторичном некрозе, причины. Факторы взаимного отягощения при радиоактивных ожогах. Общие расстройства при ожоговой травме: шок, </w:t>
      </w:r>
      <w:proofErr w:type="spellStart"/>
      <w:r w:rsidRPr="008C1DEF">
        <w:rPr>
          <w:sz w:val="28"/>
          <w:szCs w:val="28"/>
        </w:rPr>
        <w:t>плазмопотеря</w:t>
      </w:r>
      <w:proofErr w:type="spellEnd"/>
      <w:r w:rsidRPr="008C1DEF">
        <w:rPr>
          <w:sz w:val="28"/>
          <w:szCs w:val="28"/>
        </w:rPr>
        <w:t>, токсемия (тканевая, бактериальная). Виды повреждений, возникающие при действии электрического тока: механические, термические, биологические. Понятие о диапазонах тока, обусловливающих тяжесть биологического повреждения. Особенности клинической смерти. Оказание первой помощи</w:t>
      </w:r>
      <w:r>
        <w:rPr>
          <w:sz w:val="28"/>
          <w:szCs w:val="28"/>
        </w:rPr>
        <w:t xml:space="preserve"> при ожогах</w:t>
      </w:r>
      <w:r w:rsidRPr="008C1DEF">
        <w:rPr>
          <w:sz w:val="28"/>
          <w:szCs w:val="28"/>
        </w:rPr>
        <w:t>. Принципы лечения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ожогов.</w:t>
      </w:r>
    </w:p>
    <w:p w:rsidR="009F371F" w:rsidRPr="008C1DEF" w:rsidRDefault="009F371F" w:rsidP="008C1DEF">
      <w:pPr>
        <w:pStyle w:val="1"/>
        <w:keepNext w:val="0"/>
        <w:ind w:right="0"/>
        <w:rPr>
          <w:b/>
          <w:bCs/>
        </w:rPr>
      </w:pPr>
      <w:r w:rsidRPr="008C1DEF">
        <w:rPr>
          <w:b/>
          <w:bCs/>
        </w:rPr>
        <w:t xml:space="preserve">   </w:t>
      </w:r>
      <w:r>
        <w:rPr>
          <w:b/>
          <w:bCs/>
        </w:rPr>
        <w:t xml:space="preserve">  </w:t>
      </w:r>
      <w:r>
        <w:rPr>
          <w:b/>
          <w:bCs/>
        </w:rPr>
        <w:tab/>
        <w:t>9.4. Переломы костей. Вывихи</w:t>
      </w:r>
    </w:p>
    <w:p w:rsidR="009F371F" w:rsidRPr="0068254C" w:rsidRDefault="009F371F" w:rsidP="00994819">
      <w:pPr>
        <w:autoSpaceDE w:val="0"/>
        <w:autoSpaceDN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Классификац</w:t>
      </w:r>
      <w:r>
        <w:rPr>
          <w:sz w:val="28"/>
          <w:szCs w:val="28"/>
        </w:rPr>
        <w:t>ия переломов. Механизм перелома. Ф</w:t>
      </w:r>
      <w:r w:rsidRPr="0068254C">
        <w:rPr>
          <w:sz w:val="28"/>
          <w:szCs w:val="28"/>
        </w:rPr>
        <w:t>акторы, определяющие смещение</w:t>
      </w:r>
      <w:r>
        <w:rPr>
          <w:sz w:val="28"/>
          <w:szCs w:val="28"/>
        </w:rPr>
        <w:t xml:space="preserve"> отломков при переломах. Клиническая картина</w:t>
      </w:r>
      <w:r w:rsidRPr="0068254C">
        <w:rPr>
          <w:sz w:val="28"/>
          <w:szCs w:val="28"/>
        </w:rPr>
        <w:t xml:space="preserve">: прямые и косвенные </w:t>
      </w:r>
      <w:r w:rsidRPr="0068254C">
        <w:rPr>
          <w:sz w:val="28"/>
          <w:szCs w:val="28"/>
        </w:rPr>
        <w:lastRenderedPageBreak/>
        <w:t>признаки перелома. Заживление переломов, источники формирования костной мозоли. Принципы лечения переломов: обезболивание, рентгенологическая диагностика, репозиция, иммобилизация. Показания к оперативному лечению открытых и закрытых переломов. Компрессионно-дистракционный метод лечения переломов. Понятие о фу</w:t>
      </w:r>
      <w:r>
        <w:rPr>
          <w:sz w:val="28"/>
          <w:szCs w:val="28"/>
        </w:rPr>
        <w:t>нкциональном методе лечения (лечебная физическая культура (ЛФК)</w:t>
      </w:r>
      <w:r w:rsidRPr="0068254C">
        <w:rPr>
          <w:sz w:val="28"/>
          <w:szCs w:val="28"/>
        </w:rPr>
        <w:t xml:space="preserve"> в раннем периоде, в процессе лечения, после снятия иммобилизации).</w:t>
      </w:r>
    </w:p>
    <w:p w:rsidR="009F371F" w:rsidRPr="0068254C" w:rsidRDefault="009F371F" w:rsidP="00201151">
      <w:pPr>
        <w:pStyle w:val="1"/>
        <w:keepNext w:val="0"/>
        <w:jc w:val="both"/>
        <w:rPr>
          <w:b/>
          <w:bCs/>
        </w:rPr>
      </w:pPr>
      <w:r>
        <w:rPr>
          <w:b/>
          <w:bCs/>
        </w:rPr>
        <w:tab/>
      </w:r>
      <w:r w:rsidRPr="0068254C">
        <w:rPr>
          <w:b/>
          <w:bCs/>
        </w:rPr>
        <w:t>1</w:t>
      </w:r>
      <w:r>
        <w:rPr>
          <w:b/>
          <w:bCs/>
        </w:rPr>
        <w:t>0</w:t>
      </w:r>
      <w:r w:rsidRPr="0068254C">
        <w:rPr>
          <w:b/>
          <w:bCs/>
        </w:rPr>
        <w:t xml:space="preserve">. Особенности обследования </w:t>
      </w:r>
      <w:r w:rsidRPr="00817548">
        <w:rPr>
          <w:b/>
          <w:bCs/>
        </w:rPr>
        <w:t>пациентов с хирургической патологией</w:t>
      </w:r>
      <w:r w:rsidRPr="0068254C">
        <w:rPr>
          <w:b/>
          <w:bCs/>
        </w:rPr>
        <w:t>.</w:t>
      </w:r>
      <w:r>
        <w:rPr>
          <w:b/>
          <w:bCs/>
        </w:rPr>
        <w:t xml:space="preserve"> Вопросы деонтологии</w:t>
      </w:r>
    </w:p>
    <w:p w:rsidR="009F371F" w:rsidRDefault="009F371F" w:rsidP="009948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Особенности обследования пациентов</w:t>
      </w:r>
      <w:r w:rsidRPr="0068254C">
        <w:rPr>
          <w:sz w:val="28"/>
          <w:szCs w:val="28"/>
        </w:rPr>
        <w:t xml:space="preserve"> с травмой, острыми и хроническими хирургическими заболеваниями. Общее представление о современ</w:t>
      </w:r>
      <w:r>
        <w:rPr>
          <w:sz w:val="28"/>
          <w:szCs w:val="28"/>
        </w:rPr>
        <w:t>ных методах обследования пациентов</w:t>
      </w:r>
      <w:r w:rsidRPr="0068254C">
        <w:rPr>
          <w:sz w:val="28"/>
          <w:szCs w:val="28"/>
        </w:rPr>
        <w:t xml:space="preserve"> и диагностики хирургических заболеваний. Применение инструментальных и аппаратных методов диагностики в хирургии.</w:t>
      </w:r>
      <w:r>
        <w:rPr>
          <w:sz w:val="28"/>
          <w:szCs w:val="28"/>
        </w:rPr>
        <w:t xml:space="preserve"> </w:t>
      </w:r>
    </w:p>
    <w:p w:rsidR="009F371F" w:rsidRPr="0068254C" w:rsidRDefault="009F371F" w:rsidP="009948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254C">
        <w:rPr>
          <w:sz w:val="28"/>
          <w:szCs w:val="28"/>
        </w:rPr>
        <w:t xml:space="preserve">Содержание врачебной деонтологии. Взаимоотношение врача с обществом. Особенности методики общения с </w:t>
      </w:r>
      <w:r>
        <w:rPr>
          <w:sz w:val="28"/>
          <w:szCs w:val="28"/>
        </w:rPr>
        <w:t>пациентами</w:t>
      </w:r>
      <w:r w:rsidRPr="00EA715E">
        <w:rPr>
          <w:sz w:val="28"/>
          <w:szCs w:val="28"/>
        </w:rPr>
        <w:t xml:space="preserve"> с хирургической патологией. </w:t>
      </w:r>
      <w:r>
        <w:rPr>
          <w:sz w:val="28"/>
          <w:szCs w:val="28"/>
        </w:rPr>
        <w:t>Взаимоотношение медицинских работников с пациентом</w:t>
      </w:r>
      <w:r w:rsidRPr="0068254C">
        <w:rPr>
          <w:sz w:val="28"/>
          <w:szCs w:val="28"/>
        </w:rPr>
        <w:t>, его родственниками и близкими людьми. Взаимоотношения между медицинскими работниками.</w:t>
      </w:r>
    </w:p>
    <w:p w:rsidR="009F371F" w:rsidRPr="0068254C" w:rsidRDefault="009F371F" w:rsidP="00EA715E">
      <w:pPr>
        <w:pStyle w:val="1"/>
        <w:keepNext w:val="0"/>
        <w:ind w:right="98" w:firstLine="680"/>
        <w:jc w:val="both"/>
        <w:rPr>
          <w:b/>
          <w:bCs/>
        </w:rPr>
      </w:pPr>
      <w:r w:rsidRPr="0068254C">
        <w:rPr>
          <w:b/>
          <w:bCs/>
        </w:rPr>
        <w:t>1</w:t>
      </w:r>
      <w:r>
        <w:rPr>
          <w:b/>
          <w:bCs/>
        </w:rPr>
        <w:t>1</w:t>
      </w:r>
      <w:r w:rsidRPr="0068254C">
        <w:rPr>
          <w:b/>
          <w:bCs/>
        </w:rPr>
        <w:t xml:space="preserve">. </w:t>
      </w:r>
      <w:r>
        <w:rPr>
          <w:b/>
          <w:bCs/>
        </w:rPr>
        <w:t>Предоперационная подготовка. Операция. Послеоперационный период</w:t>
      </w:r>
    </w:p>
    <w:p w:rsidR="009F371F" w:rsidRPr="0068254C" w:rsidRDefault="009F371F" w:rsidP="00994819">
      <w:pPr>
        <w:pStyle w:val="ab"/>
        <w:spacing w:after="0"/>
        <w:ind w:left="0" w:firstLine="963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Понятие о показаниях и противопоказаниях</w:t>
      </w:r>
      <w:r>
        <w:rPr>
          <w:sz w:val="28"/>
          <w:szCs w:val="28"/>
        </w:rPr>
        <w:t xml:space="preserve"> к операциям</w:t>
      </w:r>
      <w:r w:rsidRPr="0068254C">
        <w:rPr>
          <w:sz w:val="28"/>
          <w:szCs w:val="28"/>
        </w:rPr>
        <w:t>. Виды оперативных вмешательств. Понятие о радикальных и паллиативных операциях</w:t>
      </w:r>
      <w:r>
        <w:rPr>
          <w:sz w:val="28"/>
          <w:szCs w:val="28"/>
        </w:rPr>
        <w:t>. Э</w:t>
      </w:r>
      <w:r w:rsidRPr="0068254C">
        <w:rPr>
          <w:sz w:val="28"/>
          <w:szCs w:val="28"/>
        </w:rPr>
        <w:t>кстренные, срочные, отсроченные, плановые</w:t>
      </w:r>
      <w:r>
        <w:rPr>
          <w:sz w:val="28"/>
          <w:szCs w:val="28"/>
        </w:rPr>
        <w:t xml:space="preserve"> операции</w:t>
      </w:r>
      <w:r w:rsidRPr="0068254C">
        <w:rPr>
          <w:sz w:val="28"/>
          <w:szCs w:val="28"/>
        </w:rPr>
        <w:t>. Опасности операционной травмы, профилактика осложнении. Предоперационная подготовка: предварительная, непосредственная. Принципы повышения устойчивости организма к операционной травме, роль психики.</w:t>
      </w:r>
    </w:p>
    <w:p w:rsidR="009F371F" w:rsidRPr="0068254C" w:rsidRDefault="009F371F" w:rsidP="00994819">
      <w:pPr>
        <w:pStyle w:val="FR2"/>
        <w:spacing w:before="0"/>
        <w:ind w:firstLine="6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254C">
        <w:rPr>
          <w:rFonts w:ascii="Times New Roman" w:hAnsi="Times New Roman" w:cs="Times New Roman"/>
          <w:b w:val="0"/>
          <w:bCs w:val="0"/>
          <w:sz w:val="28"/>
          <w:szCs w:val="28"/>
        </w:rPr>
        <w:t>Ранний послеоперационный период, механизм системных расстройств органов дыхания и кровообращения. Методы обезболивания в раннем послеоперационном периоде. Послеоперационные осложнения: ранние, поздние. Причины послеоперационных психозов.</w:t>
      </w:r>
    </w:p>
    <w:p w:rsidR="009F371F" w:rsidRPr="001461CC" w:rsidRDefault="009F371F" w:rsidP="001461CC">
      <w:pPr>
        <w:pStyle w:val="a9"/>
        <w:spacing w:after="0"/>
        <w:jc w:val="both"/>
        <w:rPr>
          <w:b/>
          <w:bCs/>
          <w:sz w:val="28"/>
          <w:szCs w:val="28"/>
        </w:rPr>
      </w:pPr>
      <w:r w:rsidRPr="001461CC">
        <w:rPr>
          <w:b/>
          <w:bCs/>
          <w:sz w:val="28"/>
          <w:szCs w:val="28"/>
        </w:rPr>
        <w:tab/>
        <w:t>12. Учение о хирургической инфекции</w:t>
      </w:r>
    </w:p>
    <w:p w:rsidR="009F371F" w:rsidRPr="001461CC" w:rsidRDefault="009F371F" w:rsidP="001461CC">
      <w:pPr>
        <w:pStyle w:val="a9"/>
        <w:spacing w:after="0"/>
        <w:jc w:val="both"/>
        <w:rPr>
          <w:b/>
          <w:bCs/>
          <w:sz w:val="28"/>
          <w:szCs w:val="28"/>
        </w:rPr>
      </w:pPr>
      <w:r w:rsidRPr="001461CC">
        <w:rPr>
          <w:b/>
          <w:bCs/>
          <w:sz w:val="28"/>
          <w:szCs w:val="28"/>
        </w:rPr>
        <w:tab/>
        <w:t>12.1. Хирургическая инфекция. Сепсис</w:t>
      </w:r>
    </w:p>
    <w:p w:rsidR="009F371F" w:rsidRPr="0068254C" w:rsidRDefault="009F371F" w:rsidP="001461CC">
      <w:pPr>
        <w:ind w:firstLine="680"/>
        <w:jc w:val="both"/>
        <w:rPr>
          <w:sz w:val="28"/>
          <w:szCs w:val="28"/>
        </w:rPr>
      </w:pPr>
      <w:r w:rsidRPr="001461CC">
        <w:rPr>
          <w:sz w:val="28"/>
          <w:szCs w:val="28"/>
        </w:rPr>
        <w:t>Факторы, определяющие развитие и течение хирургической инфекции:</w:t>
      </w:r>
      <w:r w:rsidRPr="0068254C">
        <w:rPr>
          <w:sz w:val="28"/>
          <w:szCs w:val="28"/>
        </w:rPr>
        <w:t xml:space="preserve"> этиологические (микробиологические), местные условия, иммунобиологическое и психическое состояние организма (реактивность и резистентность). </w:t>
      </w:r>
      <w:proofErr w:type="gramStart"/>
      <w:r w:rsidRPr="0068254C">
        <w:rPr>
          <w:sz w:val="28"/>
          <w:szCs w:val="28"/>
        </w:rPr>
        <w:t xml:space="preserve">Классификация хирургической инфекции: острая гнойная, анаэробная (гнилостная, анаэробная гангрена  конечности, столбняк); хроническая </w:t>
      </w:r>
      <w:r>
        <w:rPr>
          <w:sz w:val="28"/>
          <w:szCs w:val="28"/>
        </w:rPr>
        <w:t>(</w:t>
      </w:r>
      <w:r w:rsidRPr="0068254C">
        <w:rPr>
          <w:sz w:val="28"/>
          <w:szCs w:val="28"/>
        </w:rPr>
        <w:t>неспецифическая</w:t>
      </w:r>
      <w:r>
        <w:rPr>
          <w:sz w:val="28"/>
          <w:szCs w:val="28"/>
        </w:rPr>
        <w:t>,</w:t>
      </w:r>
      <w:r w:rsidRPr="0068254C">
        <w:rPr>
          <w:sz w:val="28"/>
          <w:szCs w:val="28"/>
        </w:rPr>
        <w:t xml:space="preserve"> специфическая (туберкулез, актиномикоз)</w:t>
      </w:r>
      <w:r>
        <w:rPr>
          <w:sz w:val="28"/>
          <w:szCs w:val="28"/>
        </w:rPr>
        <w:t>)</w:t>
      </w:r>
      <w:r w:rsidRPr="0068254C">
        <w:rPr>
          <w:sz w:val="28"/>
          <w:szCs w:val="28"/>
        </w:rPr>
        <w:t>.</w:t>
      </w:r>
      <w:proofErr w:type="gramEnd"/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Этиология гнойной инфекции. Стадии гнойного воспаления: серозно-инфильтративная, гнойно-некротическая. Местные признаки воспалительного процесса. Причины </w:t>
      </w:r>
      <w:proofErr w:type="spellStart"/>
      <w:r w:rsidRPr="0068254C">
        <w:rPr>
          <w:sz w:val="28"/>
          <w:szCs w:val="28"/>
        </w:rPr>
        <w:t>эндотоксикоза</w:t>
      </w:r>
      <w:proofErr w:type="spellEnd"/>
      <w:r w:rsidRPr="0068254C">
        <w:rPr>
          <w:sz w:val="28"/>
          <w:szCs w:val="28"/>
        </w:rPr>
        <w:t>: токсемия, морфофункциональное нарушение органов и систем. Диагностика гнойных заболеваний.</w:t>
      </w:r>
    </w:p>
    <w:p w:rsidR="009F371F" w:rsidRPr="0068254C" w:rsidRDefault="009F371F" w:rsidP="001937CE">
      <w:pPr>
        <w:widowControl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Лечение гнойно-септических заболеваний и осложнений. Общее</w:t>
      </w:r>
      <w:r>
        <w:rPr>
          <w:sz w:val="28"/>
          <w:szCs w:val="28"/>
        </w:rPr>
        <w:t xml:space="preserve"> лечение</w:t>
      </w:r>
      <w:r w:rsidRPr="0068254C">
        <w:rPr>
          <w:sz w:val="28"/>
          <w:szCs w:val="28"/>
        </w:rPr>
        <w:t xml:space="preserve">: </w:t>
      </w:r>
      <w:proofErr w:type="spellStart"/>
      <w:r w:rsidRPr="0068254C">
        <w:rPr>
          <w:sz w:val="28"/>
          <w:szCs w:val="28"/>
        </w:rPr>
        <w:t>детоксикация</w:t>
      </w:r>
      <w:proofErr w:type="spellEnd"/>
      <w:r w:rsidRPr="0068254C">
        <w:rPr>
          <w:sz w:val="28"/>
          <w:szCs w:val="28"/>
        </w:rPr>
        <w:t xml:space="preserve">, подавление инфекции, активация защитных механизмов, </w:t>
      </w:r>
      <w:r w:rsidRPr="0068254C">
        <w:rPr>
          <w:sz w:val="28"/>
          <w:szCs w:val="28"/>
        </w:rPr>
        <w:lastRenderedPageBreak/>
        <w:t>десенсибилизация, нормализация обмена, функции органов и систем, стимуляция регенерации.</w:t>
      </w:r>
      <w:r>
        <w:rPr>
          <w:sz w:val="28"/>
          <w:szCs w:val="28"/>
        </w:rPr>
        <w:t xml:space="preserve"> </w:t>
      </w:r>
      <w:r w:rsidRPr="0068254C">
        <w:rPr>
          <w:sz w:val="28"/>
          <w:szCs w:val="28"/>
        </w:rPr>
        <w:t xml:space="preserve">Местное лечение: купирование боли, уменьшение воспаления и некроза, отток экссудата, стимуляция </w:t>
      </w:r>
      <w:proofErr w:type="spellStart"/>
      <w:r w:rsidRPr="0068254C">
        <w:rPr>
          <w:sz w:val="28"/>
          <w:szCs w:val="28"/>
        </w:rPr>
        <w:t>репаративных</w:t>
      </w:r>
      <w:proofErr w:type="spellEnd"/>
      <w:r w:rsidRPr="0068254C">
        <w:rPr>
          <w:sz w:val="28"/>
          <w:szCs w:val="28"/>
        </w:rPr>
        <w:t xml:space="preserve"> процессов. Принципы оперативного лечения гнойно-септических заболеваний. 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Внутрибольничная инфекция: источники, пути распространения, э</w:t>
      </w:r>
      <w:r w:rsidRPr="0068254C">
        <w:rPr>
          <w:sz w:val="28"/>
          <w:szCs w:val="28"/>
        </w:rPr>
        <w:t xml:space="preserve">тиология. Наиболее типичные поражения внутрибольничной инфекцией: инфекция ран, дыхательной системы, мочевых путей, </w:t>
      </w:r>
      <w:proofErr w:type="spellStart"/>
      <w:r w:rsidRPr="0068254C">
        <w:rPr>
          <w:sz w:val="28"/>
          <w:szCs w:val="28"/>
        </w:rPr>
        <w:t>постинъекционные</w:t>
      </w:r>
      <w:proofErr w:type="spellEnd"/>
      <w:r w:rsidRPr="0068254C">
        <w:rPr>
          <w:sz w:val="28"/>
          <w:szCs w:val="28"/>
        </w:rPr>
        <w:t xml:space="preserve"> инфильтраты, абсцессы, флебиты, тромбофлебиты. Профилактика внутрибольничной инфекции. Санитарно-эпидемиологический надзор.</w:t>
      </w:r>
    </w:p>
    <w:p w:rsidR="009F371F" w:rsidRPr="0068254C" w:rsidRDefault="009F371F" w:rsidP="001461CC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Сепсис: к</w:t>
      </w:r>
      <w:r w:rsidRPr="0068254C">
        <w:rPr>
          <w:sz w:val="28"/>
          <w:szCs w:val="28"/>
        </w:rPr>
        <w:t>лассифи</w:t>
      </w:r>
      <w:r>
        <w:rPr>
          <w:sz w:val="28"/>
          <w:szCs w:val="28"/>
        </w:rPr>
        <w:t>кация, патогенез, симптоматология, диагностика, л</w:t>
      </w:r>
      <w:r w:rsidRPr="0068254C">
        <w:rPr>
          <w:sz w:val="28"/>
          <w:szCs w:val="28"/>
        </w:rPr>
        <w:t>ечение (местное и общее).</w:t>
      </w:r>
    </w:p>
    <w:p w:rsidR="009F371F" w:rsidRPr="0068254C" w:rsidRDefault="009F371F" w:rsidP="001461CC">
      <w:pPr>
        <w:pStyle w:val="3"/>
        <w:keepNext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5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825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68254C">
        <w:rPr>
          <w:rFonts w:ascii="Times New Roman" w:hAnsi="Times New Roman" w:cs="Times New Roman"/>
          <w:sz w:val="28"/>
          <w:szCs w:val="28"/>
        </w:rPr>
        <w:t xml:space="preserve"> Гнойные заболевания мягких тканей</w:t>
      </w:r>
    </w:p>
    <w:p w:rsidR="009F371F" w:rsidRPr="00DB08A4" w:rsidRDefault="009F371F" w:rsidP="001461CC">
      <w:pPr>
        <w:pStyle w:val="33"/>
        <w:spacing w:after="0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8254C">
        <w:rPr>
          <w:sz w:val="28"/>
          <w:szCs w:val="28"/>
        </w:rPr>
        <w:t>бсцесс, флегмона, фурункул, карбункул</w:t>
      </w:r>
      <w:r>
        <w:rPr>
          <w:sz w:val="28"/>
          <w:szCs w:val="28"/>
        </w:rPr>
        <w:t>:</w:t>
      </w:r>
      <w:r w:rsidRPr="006825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этиология, патогенез, клиническая картина, диагностика, лечение. </w:t>
      </w:r>
    </w:p>
    <w:p w:rsidR="009F371F" w:rsidRDefault="009F371F" w:rsidP="001461C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68254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6825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3. Гнойные </w:t>
      </w:r>
      <w:r w:rsidRPr="0068254C">
        <w:rPr>
          <w:b/>
          <w:bCs/>
          <w:sz w:val="28"/>
          <w:szCs w:val="28"/>
        </w:rPr>
        <w:t>заболевания железистых органов</w:t>
      </w:r>
      <w:r>
        <w:rPr>
          <w:b/>
          <w:bCs/>
          <w:sz w:val="28"/>
          <w:szCs w:val="28"/>
        </w:rPr>
        <w:t xml:space="preserve"> и л</w:t>
      </w:r>
      <w:r w:rsidRPr="0068254C">
        <w:rPr>
          <w:b/>
          <w:bCs/>
          <w:sz w:val="28"/>
          <w:szCs w:val="28"/>
        </w:rPr>
        <w:t>имфатическ</w:t>
      </w:r>
      <w:r>
        <w:rPr>
          <w:b/>
          <w:bCs/>
          <w:sz w:val="28"/>
          <w:szCs w:val="28"/>
        </w:rPr>
        <w:t>ой системы</w:t>
      </w:r>
    </w:p>
    <w:p w:rsidR="009F371F" w:rsidRDefault="009F371F" w:rsidP="00146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Этиология, патогенез, клинические проявления, особенности диагностики, п</w:t>
      </w:r>
      <w:r w:rsidRPr="0068254C">
        <w:rPr>
          <w:sz w:val="28"/>
          <w:szCs w:val="28"/>
        </w:rPr>
        <w:t>ринципы лечения заболеваний железистых органов.</w:t>
      </w:r>
      <w:r>
        <w:rPr>
          <w:sz w:val="28"/>
          <w:szCs w:val="28"/>
        </w:rPr>
        <w:t xml:space="preserve"> Острые гнойные заболевания лимфатической системы (лимфангит, лимфаденит, </w:t>
      </w:r>
      <w:proofErr w:type="gramStart"/>
      <w:r>
        <w:rPr>
          <w:sz w:val="28"/>
          <w:szCs w:val="28"/>
        </w:rPr>
        <w:t>рожа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эризипелоид</w:t>
      </w:r>
      <w:proofErr w:type="spellEnd"/>
      <w:r>
        <w:rPr>
          <w:sz w:val="28"/>
          <w:szCs w:val="28"/>
        </w:rPr>
        <w:t>).</w:t>
      </w:r>
    </w:p>
    <w:p w:rsidR="009F371F" w:rsidRPr="0068254C" w:rsidRDefault="009F371F" w:rsidP="001461CC">
      <w:pPr>
        <w:pStyle w:val="3"/>
        <w:keepNext w:val="0"/>
        <w:spacing w:before="0"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</w:t>
      </w:r>
      <w:r w:rsidRPr="006825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 Гнойные заболевания костей и суставов. Плеврит. Перитонит</w:t>
      </w:r>
    </w:p>
    <w:p w:rsidR="009F371F" w:rsidRPr="0068254C" w:rsidRDefault="009F371F" w:rsidP="00146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Остеомиелит (гематогенный и </w:t>
      </w:r>
      <w:proofErr w:type="spellStart"/>
      <w:r>
        <w:rPr>
          <w:sz w:val="28"/>
          <w:szCs w:val="28"/>
        </w:rPr>
        <w:t>негематогенный</w:t>
      </w:r>
      <w:proofErr w:type="spellEnd"/>
      <w:r>
        <w:rPr>
          <w:sz w:val="28"/>
          <w:szCs w:val="28"/>
        </w:rPr>
        <w:t>): этиология, патогенез, клиническая картина, особенности диагностики, п</w:t>
      </w:r>
      <w:r w:rsidRPr="0068254C">
        <w:rPr>
          <w:sz w:val="28"/>
          <w:szCs w:val="28"/>
        </w:rPr>
        <w:t>ринципы лечения.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Синовиит</w:t>
      </w:r>
      <w:proofErr w:type="spellEnd"/>
      <w:r>
        <w:rPr>
          <w:sz w:val="28"/>
          <w:szCs w:val="28"/>
        </w:rPr>
        <w:t>, бурсит: клиническая картина, диагностика, лечение. Плеврит: этиология, патогенез, клиническая картина, диагностика, лечение. Перитонит: этиология, патогенез, клиническая картина, диагностика, лечение.</w:t>
      </w:r>
    </w:p>
    <w:p w:rsidR="009F371F" w:rsidRPr="0068254C" w:rsidRDefault="009F371F" w:rsidP="001461CC">
      <w:pPr>
        <w:pStyle w:val="3"/>
        <w:keepNext w:val="0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5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825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5. Гнойные заболевания </w:t>
      </w:r>
      <w:r w:rsidRPr="0068254C">
        <w:rPr>
          <w:rFonts w:ascii="Times New Roman" w:hAnsi="Times New Roman" w:cs="Times New Roman"/>
          <w:sz w:val="28"/>
          <w:szCs w:val="28"/>
        </w:rPr>
        <w:t>пальцев и кисти</w:t>
      </w:r>
      <w:r>
        <w:rPr>
          <w:rFonts w:ascii="Times New Roman" w:hAnsi="Times New Roman" w:cs="Times New Roman"/>
          <w:sz w:val="28"/>
          <w:szCs w:val="28"/>
        </w:rPr>
        <w:t xml:space="preserve">, кровеносных сосудов </w:t>
      </w:r>
    </w:p>
    <w:p w:rsidR="009F371F" w:rsidRDefault="009F371F" w:rsidP="009948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Панариции, флегмоны кисти: этиология, патогенез, клиническая картина, особенности диагностики, п</w:t>
      </w:r>
      <w:r w:rsidRPr="0068254C">
        <w:rPr>
          <w:sz w:val="28"/>
          <w:szCs w:val="28"/>
        </w:rPr>
        <w:t>ринципы лечения.</w:t>
      </w:r>
      <w:proofErr w:type="gramEnd"/>
      <w:r>
        <w:rPr>
          <w:sz w:val="28"/>
          <w:szCs w:val="28"/>
        </w:rPr>
        <w:t xml:space="preserve"> </w:t>
      </w:r>
      <w:r w:rsidRPr="00F24AF4">
        <w:rPr>
          <w:sz w:val="28"/>
          <w:szCs w:val="28"/>
        </w:rPr>
        <w:t>Флебит</w:t>
      </w:r>
      <w:r>
        <w:rPr>
          <w:sz w:val="28"/>
          <w:szCs w:val="28"/>
        </w:rPr>
        <w:t>, тромбофлебит, артериит: этиология, патогенез, клиническая картина, д</w:t>
      </w:r>
      <w:r w:rsidRPr="0068254C">
        <w:rPr>
          <w:sz w:val="28"/>
          <w:szCs w:val="28"/>
        </w:rPr>
        <w:t>иагностик</w:t>
      </w:r>
      <w:r>
        <w:rPr>
          <w:sz w:val="28"/>
          <w:szCs w:val="28"/>
        </w:rPr>
        <w:t>а, ле</w:t>
      </w:r>
      <w:r w:rsidRPr="0068254C">
        <w:rPr>
          <w:sz w:val="28"/>
          <w:szCs w:val="28"/>
        </w:rPr>
        <w:t>чени</w:t>
      </w:r>
      <w:r>
        <w:rPr>
          <w:sz w:val="28"/>
          <w:szCs w:val="28"/>
        </w:rPr>
        <w:t>е</w:t>
      </w:r>
      <w:r w:rsidRPr="0068254C">
        <w:rPr>
          <w:sz w:val="28"/>
          <w:szCs w:val="28"/>
        </w:rPr>
        <w:t>.</w:t>
      </w:r>
    </w:p>
    <w:p w:rsidR="009F371F" w:rsidRPr="00773705" w:rsidRDefault="009F371F" w:rsidP="00994819">
      <w:pPr>
        <w:jc w:val="both"/>
        <w:rPr>
          <w:b/>
          <w:bCs/>
          <w:sz w:val="28"/>
          <w:szCs w:val="28"/>
        </w:rPr>
      </w:pPr>
      <w:r>
        <w:tab/>
      </w:r>
      <w:r w:rsidRPr="00773705">
        <w:rPr>
          <w:b/>
          <w:bCs/>
          <w:sz w:val="28"/>
          <w:szCs w:val="28"/>
        </w:rPr>
        <w:t>12.</w:t>
      </w:r>
      <w:r>
        <w:rPr>
          <w:b/>
          <w:bCs/>
          <w:sz w:val="28"/>
          <w:szCs w:val="28"/>
        </w:rPr>
        <w:t>6. Анаэробная инфекция. Гнилостная инфекция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773705">
        <w:rPr>
          <w:sz w:val="28"/>
          <w:szCs w:val="28"/>
        </w:rPr>
        <w:t>Понятие об анаэробиозе</w:t>
      </w:r>
      <w:r>
        <w:rPr>
          <w:sz w:val="28"/>
          <w:szCs w:val="28"/>
        </w:rPr>
        <w:t xml:space="preserve"> (Л. </w:t>
      </w:r>
      <w:r w:rsidRPr="0068254C">
        <w:rPr>
          <w:sz w:val="28"/>
          <w:szCs w:val="28"/>
        </w:rPr>
        <w:t>Пастер). Строгие (облигатные) и условные (факультативные) формы анаэробиоза. Источники анаэробной контаминации, пути проникновения. Основные клинические формы анаэробной инфекции: анаэробная гангрена, гнилостная инфекция, столбняк.</w:t>
      </w:r>
    </w:p>
    <w:p w:rsidR="009F371F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Этиология гнилостной инф</w:t>
      </w:r>
      <w:r>
        <w:rPr>
          <w:sz w:val="28"/>
          <w:szCs w:val="28"/>
        </w:rPr>
        <w:t>екции, патогенез, о</w:t>
      </w:r>
      <w:r w:rsidRPr="0068254C">
        <w:rPr>
          <w:sz w:val="28"/>
          <w:szCs w:val="28"/>
        </w:rPr>
        <w:t xml:space="preserve">сновные симптомы. Частные формы гнилостной инфекции: анаэробной целлюлит, некротический </w:t>
      </w:r>
      <w:proofErr w:type="spellStart"/>
      <w:r w:rsidRPr="0068254C">
        <w:rPr>
          <w:sz w:val="28"/>
          <w:szCs w:val="28"/>
        </w:rPr>
        <w:t>фасцит</w:t>
      </w:r>
      <w:proofErr w:type="spellEnd"/>
      <w:r w:rsidRPr="0068254C">
        <w:rPr>
          <w:sz w:val="28"/>
          <w:szCs w:val="28"/>
        </w:rPr>
        <w:t>, анаэробный стрептококковый миозит, анаэробный перитонит. Торакальные формы гнилостной инфекции: абсцессы, гангрены, эмпиемы. Принципы лечения</w:t>
      </w:r>
      <w:r>
        <w:rPr>
          <w:sz w:val="28"/>
          <w:szCs w:val="28"/>
        </w:rPr>
        <w:t xml:space="preserve"> гнилостной инфекции.</w:t>
      </w:r>
    </w:p>
    <w:p w:rsidR="009F371F" w:rsidRPr="0068254C" w:rsidRDefault="009F371F" w:rsidP="00994819">
      <w:pPr>
        <w:pStyle w:val="3"/>
        <w:keepNext w:val="0"/>
        <w:spacing w:before="0"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12.7. Столбняк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Столбняк: э</w:t>
      </w:r>
      <w:r w:rsidRPr="0068254C">
        <w:rPr>
          <w:sz w:val="28"/>
          <w:szCs w:val="28"/>
        </w:rPr>
        <w:t xml:space="preserve">тиология, патогенез, действие </w:t>
      </w:r>
      <w:proofErr w:type="spellStart"/>
      <w:r w:rsidRPr="0068254C">
        <w:rPr>
          <w:sz w:val="28"/>
          <w:szCs w:val="28"/>
        </w:rPr>
        <w:t>тетаноспазмина</w:t>
      </w:r>
      <w:proofErr w:type="spellEnd"/>
      <w:r w:rsidRPr="0068254C">
        <w:rPr>
          <w:sz w:val="28"/>
          <w:szCs w:val="28"/>
        </w:rPr>
        <w:t xml:space="preserve"> и </w:t>
      </w:r>
      <w:proofErr w:type="spellStart"/>
      <w:r w:rsidRPr="0068254C">
        <w:rPr>
          <w:sz w:val="28"/>
          <w:szCs w:val="28"/>
        </w:rPr>
        <w:t>тетанолизина</w:t>
      </w:r>
      <w:proofErr w:type="spellEnd"/>
      <w:r w:rsidRPr="0068254C">
        <w:rPr>
          <w:sz w:val="28"/>
          <w:szCs w:val="28"/>
        </w:rPr>
        <w:t>. Причины смерти</w:t>
      </w:r>
      <w:r>
        <w:rPr>
          <w:sz w:val="28"/>
          <w:szCs w:val="28"/>
        </w:rPr>
        <w:t xml:space="preserve"> от столбняка</w:t>
      </w:r>
      <w:r w:rsidRPr="0068254C">
        <w:rPr>
          <w:sz w:val="28"/>
          <w:szCs w:val="28"/>
        </w:rPr>
        <w:t>: асфиксия, асистолия, метаболическое истощение, осложнения. Механизм контаминации: раневой, ожоговый, послеоперационный, послеродовый, столбняк новорожденных.</w:t>
      </w:r>
    </w:p>
    <w:p w:rsidR="009F371F" w:rsidRPr="0068254C" w:rsidRDefault="009F371F" w:rsidP="007667E1">
      <w:pPr>
        <w:widowControl w:val="0"/>
        <w:ind w:firstLine="680"/>
        <w:jc w:val="both"/>
        <w:rPr>
          <w:sz w:val="28"/>
          <w:szCs w:val="28"/>
        </w:rPr>
      </w:pPr>
      <w:proofErr w:type="gramStart"/>
      <w:r w:rsidRPr="0068254C">
        <w:rPr>
          <w:sz w:val="28"/>
          <w:szCs w:val="28"/>
        </w:rPr>
        <w:lastRenderedPageBreak/>
        <w:t>Клиническое течение: общий (первичный, нисходящий, восходящий), местный (конечности, туловища, головы)</w:t>
      </w:r>
      <w:r>
        <w:rPr>
          <w:sz w:val="28"/>
          <w:szCs w:val="28"/>
        </w:rPr>
        <w:t xml:space="preserve"> столбняк</w:t>
      </w:r>
      <w:r w:rsidRPr="0068254C">
        <w:rPr>
          <w:sz w:val="28"/>
          <w:szCs w:val="28"/>
        </w:rPr>
        <w:t>.</w:t>
      </w:r>
      <w:proofErr w:type="gramEnd"/>
    </w:p>
    <w:p w:rsidR="009F371F" w:rsidRPr="0068254C" w:rsidRDefault="009F371F" w:rsidP="007667E1">
      <w:pPr>
        <w:widowControl w:val="0"/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Профилактика</w:t>
      </w:r>
      <w:r>
        <w:rPr>
          <w:sz w:val="28"/>
          <w:szCs w:val="28"/>
        </w:rPr>
        <w:t xml:space="preserve"> столбняка</w:t>
      </w:r>
      <w:r w:rsidRPr="0068254C">
        <w:rPr>
          <w:sz w:val="28"/>
          <w:szCs w:val="28"/>
        </w:rPr>
        <w:t xml:space="preserve">: неспецифическая, специфическая (активная и  пассивная иммунизация). Иммунизация в зависимости от уровня антитоксина (категория АБВ). Лечение </w:t>
      </w:r>
      <w:r>
        <w:rPr>
          <w:sz w:val="28"/>
          <w:szCs w:val="28"/>
        </w:rPr>
        <w:t xml:space="preserve">столбняка </w:t>
      </w:r>
      <w:r w:rsidRPr="0068254C">
        <w:rPr>
          <w:sz w:val="28"/>
          <w:szCs w:val="28"/>
        </w:rPr>
        <w:t>в реанимационных отделениях. Основные компоненты лечебног</w:t>
      </w:r>
      <w:r>
        <w:rPr>
          <w:sz w:val="28"/>
          <w:szCs w:val="28"/>
        </w:rPr>
        <w:t>о процесса столбняка: прекращение поступления токсина в кровь, нейтрализация циркулирующего</w:t>
      </w:r>
      <w:r w:rsidRPr="0068254C">
        <w:rPr>
          <w:sz w:val="28"/>
          <w:szCs w:val="28"/>
        </w:rPr>
        <w:t xml:space="preserve"> в крови токсин</w:t>
      </w:r>
      <w:r>
        <w:rPr>
          <w:sz w:val="28"/>
          <w:szCs w:val="28"/>
        </w:rPr>
        <w:t>а, ликвидация судорожного</w:t>
      </w:r>
      <w:r w:rsidRPr="0068254C">
        <w:rPr>
          <w:sz w:val="28"/>
          <w:szCs w:val="28"/>
        </w:rPr>
        <w:t xml:space="preserve"> </w:t>
      </w:r>
      <w:proofErr w:type="spellStart"/>
      <w:r w:rsidRPr="0068254C">
        <w:rPr>
          <w:sz w:val="28"/>
          <w:szCs w:val="28"/>
        </w:rPr>
        <w:t>симптомокомплекс</w:t>
      </w:r>
      <w:r>
        <w:rPr>
          <w:sz w:val="28"/>
          <w:szCs w:val="28"/>
        </w:rPr>
        <w:t>а</w:t>
      </w:r>
      <w:proofErr w:type="spellEnd"/>
      <w:r w:rsidRPr="0068254C">
        <w:rPr>
          <w:sz w:val="28"/>
          <w:szCs w:val="28"/>
        </w:rPr>
        <w:t>, коррекция функции сердца, легких, почек, профилактика осложнений, коррекция метаболизма.</w:t>
      </w:r>
    </w:p>
    <w:p w:rsidR="009F371F" w:rsidRPr="00773705" w:rsidRDefault="009F371F" w:rsidP="00994819">
      <w:pPr>
        <w:pStyle w:val="33"/>
        <w:spacing w:after="0"/>
        <w:ind w:left="0" w:firstLine="28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773705">
        <w:rPr>
          <w:b/>
          <w:bCs/>
          <w:sz w:val="28"/>
          <w:szCs w:val="28"/>
        </w:rPr>
        <w:t>12.</w:t>
      </w:r>
      <w:r>
        <w:rPr>
          <w:b/>
          <w:bCs/>
          <w:sz w:val="28"/>
          <w:szCs w:val="28"/>
        </w:rPr>
        <w:t>8.</w:t>
      </w:r>
      <w:r w:rsidRPr="00773705">
        <w:rPr>
          <w:b/>
          <w:bCs/>
          <w:sz w:val="28"/>
          <w:szCs w:val="28"/>
        </w:rPr>
        <w:t xml:space="preserve"> Газовая гангрена</w:t>
      </w:r>
    </w:p>
    <w:p w:rsidR="009F371F" w:rsidRPr="0047381C" w:rsidRDefault="009F371F" w:rsidP="00994819">
      <w:pPr>
        <w:pStyle w:val="33"/>
        <w:spacing w:after="0"/>
        <w:ind w:left="0" w:firstLine="283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Газовая гангрена: этиология, и</w:t>
      </w:r>
      <w:r w:rsidRPr="0047381C">
        <w:rPr>
          <w:sz w:val="28"/>
          <w:szCs w:val="28"/>
        </w:rPr>
        <w:t>нкубационный период. Местные и общие факторы, способствующие развитию анаэробной гангрены. Стадии развития</w:t>
      </w:r>
      <w:r>
        <w:rPr>
          <w:sz w:val="28"/>
          <w:szCs w:val="28"/>
        </w:rPr>
        <w:t xml:space="preserve"> газовой гангрены</w:t>
      </w:r>
      <w:r w:rsidRPr="0047381C">
        <w:rPr>
          <w:sz w:val="28"/>
          <w:szCs w:val="28"/>
        </w:rPr>
        <w:t>: ограниченная флегмона, распространен</w:t>
      </w:r>
      <w:r>
        <w:rPr>
          <w:sz w:val="28"/>
          <w:szCs w:val="28"/>
        </w:rPr>
        <w:t xml:space="preserve">ная флегмона, </w:t>
      </w:r>
      <w:r w:rsidRPr="0047381C">
        <w:rPr>
          <w:sz w:val="28"/>
          <w:szCs w:val="28"/>
        </w:rPr>
        <w:t>сепсис. Наиболее частые клинические формы</w:t>
      </w:r>
      <w:r>
        <w:rPr>
          <w:sz w:val="28"/>
          <w:szCs w:val="28"/>
        </w:rPr>
        <w:t xml:space="preserve"> газовой гангрены</w:t>
      </w:r>
      <w:r w:rsidRPr="0047381C">
        <w:rPr>
          <w:sz w:val="28"/>
          <w:szCs w:val="28"/>
        </w:rPr>
        <w:t xml:space="preserve">: отечная, смешанная, эмфизематозная, некротическая, флегмонозная, </w:t>
      </w:r>
      <w:proofErr w:type="spellStart"/>
      <w:r w:rsidRPr="0047381C">
        <w:rPr>
          <w:sz w:val="28"/>
          <w:szCs w:val="28"/>
        </w:rPr>
        <w:t>тканерасплавляющая</w:t>
      </w:r>
      <w:proofErr w:type="spellEnd"/>
      <w:r w:rsidRPr="0047381C">
        <w:rPr>
          <w:sz w:val="28"/>
          <w:szCs w:val="28"/>
        </w:rPr>
        <w:t xml:space="preserve">. Особенности </w:t>
      </w:r>
      <w:proofErr w:type="spellStart"/>
      <w:r w:rsidRPr="0047381C">
        <w:rPr>
          <w:sz w:val="28"/>
          <w:szCs w:val="28"/>
        </w:rPr>
        <w:t>эндотоксикоза</w:t>
      </w:r>
      <w:proofErr w:type="spellEnd"/>
      <w:r w:rsidRPr="0047381C">
        <w:rPr>
          <w:sz w:val="28"/>
          <w:szCs w:val="28"/>
        </w:rPr>
        <w:t>.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Система профилактики анаэробной гангрены: неспецифическая, специфическая (антибактериальная, иммунная).</w:t>
      </w:r>
    </w:p>
    <w:p w:rsidR="009F371F" w:rsidRDefault="009F371F" w:rsidP="0099481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Лечение</w:t>
      </w:r>
      <w:r w:rsidRPr="00B204CF">
        <w:rPr>
          <w:sz w:val="28"/>
          <w:szCs w:val="28"/>
        </w:rPr>
        <w:t xml:space="preserve"> анаэробной гангрены: оперативное, специфическое, </w:t>
      </w:r>
      <w:proofErr w:type="gramStart"/>
      <w:r w:rsidRPr="00B204CF">
        <w:rPr>
          <w:sz w:val="28"/>
          <w:szCs w:val="28"/>
        </w:rPr>
        <w:t>гипербарическая</w:t>
      </w:r>
      <w:proofErr w:type="gramEnd"/>
      <w:r w:rsidRPr="00B204CF">
        <w:rPr>
          <w:sz w:val="28"/>
          <w:szCs w:val="28"/>
        </w:rPr>
        <w:t xml:space="preserve"> </w:t>
      </w:r>
      <w:proofErr w:type="spellStart"/>
      <w:r w:rsidRPr="00B204CF">
        <w:rPr>
          <w:sz w:val="28"/>
          <w:szCs w:val="28"/>
        </w:rPr>
        <w:t>оксигенация</w:t>
      </w:r>
      <w:proofErr w:type="spellEnd"/>
      <w:r w:rsidRPr="00B204CF">
        <w:rPr>
          <w:sz w:val="28"/>
          <w:szCs w:val="28"/>
        </w:rPr>
        <w:t xml:space="preserve">, </w:t>
      </w:r>
      <w:proofErr w:type="spellStart"/>
      <w:r w:rsidRPr="00B204CF">
        <w:rPr>
          <w:sz w:val="28"/>
          <w:szCs w:val="28"/>
        </w:rPr>
        <w:t>детоксикация</w:t>
      </w:r>
      <w:proofErr w:type="spellEnd"/>
      <w:r w:rsidRPr="00B204CF">
        <w:rPr>
          <w:sz w:val="28"/>
          <w:szCs w:val="28"/>
        </w:rPr>
        <w:t>, симптоматическое.</w:t>
      </w:r>
      <w:r w:rsidRPr="0068254C">
        <w:rPr>
          <w:sz w:val="28"/>
          <w:szCs w:val="28"/>
        </w:rPr>
        <w:t xml:space="preserve"> Методы оперативного лечения </w:t>
      </w:r>
      <w:r>
        <w:rPr>
          <w:sz w:val="28"/>
          <w:szCs w:val="28"/>
        </w:rPr>
        <w:t xml:space="preserve">анаэробной гангрены </w:t>
      </w:r>
      <w:r w:rsidRPr="0068254C">
        <w:rPr>
          <w:sz w:val="28"/>
          <w:szCs w:val="28"/>
        </w:rPr>
        <w:t>в зависимости от стадии процесса.</w:t>
      </w:r>
    </w:p>
    <w:p w:rsidR="009F371F" w:rsidRPr="0068254C" w:rsidRDefault="009F371F" w:rsidP="00344986">
      <w:pPr>
        <w:pStyle w:val="3"/>
        <w:keepNext w:val="0"/>
        <w:spacing w:before="0"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825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68254C">
        <w:rPr>
          <w:rFonts w:ascii="Times New Roman" w:hAnsi="Times New Roman" w:cs="Times New Roman"/>
          <w:sz w:val="28"/>
          <w:szCs w:val="28"/>
        </w:rPr>
        <w:t xml:space="preserve"> Хро</w:t>
      </w:r>
      <w:r>
        <w:rPr>
          <w:rFonts w:ascii="Times New Roman" w:hAnsi="Times New Roman" w:cs="Times New Roman"/>
          <w:sz w:val="28"/>
          <w:szCs w:val="28"/>
        </w:rPr>
        <w:t>ническая специфическая хирургическая инфекция</w:t>
      </w:r>
    </w:p>
    <w:p w:rsidR="009F371F" w:rsidRPr="0068254C" w:rsidRDefault="009F371F" w:rsidP="00344986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Основные формы</w:t>
      </w:r>
      <w:r>
        <w:rPr>
          <w:sz w:val="28"/>
          <w:szCs w:val="28"/>
        </w:rPr>
        <w:t xml:space="preserve"> х</w:t>
      </w:r>
      <w:r w:rsidRPr="0068254C">
        <w:rPr>
          <w:sz w:val="28"/>
          <w:szCs w:val="28"/>
        </w:rPr>
        <w:t>ро</w:t>
      </w:r>
      <w:r>
        <w:rPr>
          <w:sz w:val="28"/>
          <w:szCs w:val="28"/>
        </w:rPr>
        <w:t>нической специфической хирургической инфекции</w:t>
      </w:r>
      <w:r w:rsidRPr="0068254C">
        <w:rPr>
          <w:sz w:val="28"/>
          <w:szCs w:val="28"/>
        </w:rPr>
        <w:t>: тубе</w:t>
      </w:r>
      <w:r>
        <w:rPr>
          <w:sz w:val="28"/>
          <w:szCs w:val="28"/>
        </w:rPr>
        <w:t>ркулез, актиномикоз. Туберкулез: этиология, патогенез, пути распространения (</w:t>
      </w:r>
      <w:r w:rsidRPr="0068254C">
        <w:rPr>
          <w:sz w:val="28"/>
          <w:szCs w:val="28"/>
        </w:rPr>
        <w:t xml:space="preserve">соприкосновение, по протяженности, </w:t>
      </w:r>
      <w:proofErr w:type="spellStart"/>
      <w:r w:rsidRPr="0068254C">
        <w:rPr>
          <w:sz w:val="28"/>
          <w:szCs w:val="28"/>
        </w:rPr>
        <w:t>лимфогенно</w:t>
      </w:r>
      <w:proofErr w:type="spellEnd"/>
      <w:r w:rsidRPr="0068254C">
        <w:rPr>
          <w:sz w:val="28"/>
          <w:szCs w:val="28"/>
        </w:rPr>
        <w:t>, гематогенно</w:t>
      </w:r>
      <w:r>
        <w:rPr>
          <w:sz w:val="28"/>
          <w:szCs w:val="28"/>
        </w:rPr>
        <w:t>)</w:t>
      </w:r>
      <w:r w:rsidRPr="0068254C">
        <w:rPr>
          <w:sz w:val="28"/>
          <w:szCs w:val="28"/>
        </w:rPr>
        <w:t>.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Формы туберкулезной инфекции: </w:t>
      </w:r>
      <w:proofErr w:type="gramStart"/>
      <w:r w:rsidRPr="0068254C">
        <w:rPr>
          <w:sz w:val="28"/>
          <w:szCs w:val="28"/>
        </w:rPr>
        <w:t>легочная</w:t>
      </w:r>
      <w:proofErr w:type="gramEnd"/>
      <w:r w:rsidRPr="0068254C">
        <w:rPr>
          <w:sz w:val="28"/>
          <w:szCs w:val="28"/>
        </w:rPr>
        <w:t>, внелегочная (внут</w:t>
      </w:r>
      <w:r>
        <w:rPr>
          <w:sz w:val="28"/>
          <w:szCs w:val="28"/>
        </w:rPr>
        <w:t xml:space="preserve">ренних органов, </w:t>
      </w:r>
      <w:r w:rsidRPr="0068254C">
        <w:rPr>
          <w:sz w:val="28"/>
          <w:szCs w:val="28"/>
        </w:rPr>
        <w:t>кожи, лимфатических узлов, костей, суставов). Туберкулез костей и суставов.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Стадии течения  костного туберкулеза по Корневу: </w:t>
      </w:r>
      <w:proofErr w:type="spellStart"/>
      <w:r w:rsidRPr="0068254C">
        <w:rPr>
          <w:sz w:val="28"/>
          <w:szCs w:val="28"/>
        </w:rPr>
        <w:t>преартритическая</w:t>
      </w:r>
      <w:proofErr w:type="spellEnd"/>
      <w:r w:rsidRPr="0068254C">
        <w:rPr>
          <w:sz w:val="28"/>
          <w:szCs w:val="28"/>
        </w:rPr>
        <w:t xml:space="preserve">, </w:t>
      </w:r>
      <w:proofErr w:type="gramStart"/>
      <w:r w:rsidRPr="0068254C">
        <w:rPr>
          <w:sz w:val="28"/>
          <w:szCs w:val="28"/>
        </w:rPr>
        <w:t>артритич</w:t>
      </w:r>
      <w:r>
        <w:rPr>
          <w:sz w:val="28"/>
          <w:szCs w:val="28"/>
        </w:rPr>
        <w:t>еская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постартритическая</w:t>
      </w:r>
      <w:proofErr w:type="spellEnd"/>
      <w:r>
        <w:rPr>
          <w:sz w:val="28"/>
          <w:szCs w:val="28"/>
        </w:rPr>
        <w:t>. Клиническая картина костного туберкулеза</w:t>
      </w:r>
      <w:r w:rsidRPr="0068254C">
        <w:rPr>
          <w:sz w:val="28"/>
          <w:szCs w:val="28"/>
        </w:rPr>
        <w:t xml:space="preserve"> в зависимости от стадии. Психическ</w:t>
      </w:r>
      <w:r>
        <w:rPr>
          <w:sz w:val="28"/>
          <w:szCs w:val="28"/>
        </w:rPr>
        <w:t>и</w:t>
      </w:r>
      <w:r w:rsidRPr="0068254C">
        <w:rPr>
          <w:sz w:val="28"/>
          <w:szCs w:val="28"/>
        </w:rPr>
        <w:t>е расстройства при костно-суставном туберкулезе. Методы диагностики</w:t>
      </w:r>
      <w:r>
        <w:rPr>
          <w:sz w:val="28"/>
          <w:szCs w:val="28"/>
        </w:rPr>
        <w:t xml:space="preserve"> костного туберкулеза</w:t>
      </w:r>
      <w:r w:rsidRPr="0068254C">
        <w:rPr>
          <w:sz w:val="28"/>
          <w:szCs w:val="28"/>
        </w:rPr>
        <w:t xml:space="preserve">: рентгенография, исследование экссудата (микроскопия, посев), биопсия, компьютерная томография. </w:t>
      </w:r>
      <w:proofErr w:type="gramStart"/>
      <w:r w:rsidRPr="0068254C">
        <w:rPr>
          <w:sz w:val="28"/>
          <w:szCs w:val="28"/>
        </w:rPr>
        <w:t>Лечение</w:t>
      </w:r>
      <w:r>
        <w:rPr>
          <w:sz w:val="28"/>
          <w:szCs w:val="28"/>
        </w:rPr>
        <w:t xml:space="preserve"> костного туберкулеза</w:t>
      </w:r>
      <w:r w:rsidRPr="0068254C">
        <w:rPr>
          <w:sz w:val="28"/>
          <w:szCs w:val="28"/>
        </w:rPr>
        <w:t xml:space="preserve">: общее (питание, климатотерапия, десенсибилизация, стимуляция резистентности, антибактериальное), местное (иммобилизация, пункция </w:t>
      </w:r>
      <w:proofErr w:type="spellStart"/>
      <w:r w:rsidRPr="0068254C">
        <w:rPr>
          <w:sz w:val="28"/>
          <w:szCs w:val="28"/>
        </w:rPr>
        <w:t>натечников</w:t>
      </w:r>
      <w:proofErr w:type="spellEnd"/>
      <w:r w:rsidRPr="0068254C">
        <w:rPr>
          <w:sz w:val="28"/>
          <w:szCs w:val="28"/>
        </w:rPr>
        <w:t>; операции: радикальные, вспомогательные, корригирующие).</w:t>
      </w:r>
      <w:proofErr w:type="gramEnd"/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 xml:space="preserve">Туберкулез суставов. Формы туберкулезного поражения суставов: синовиальная (экссудативная), </w:t>
      </w:r>
      <w:proofErr w:type="spellStart"/>
      <w:r w:rsidRPr="0068254C">
        <w:rPr>
          <w:sz w:val="28"/>
          <w:szCs w:val="28"/>
        </w:rPr>
        <w:t>фунгозная</w:t>
      </w:r>
      <w:proofErr w:type="spellEnd"/>
      <w:r w:rsidRPr="0068254C">
        <w:rPr>
          <w:sz w:val="28"/>
          <w:szCs w:val="28"/>
        </w:rPr>
        <w:t xml:space="preserve"> (продуктивная), костная (костно-суставная). Методы  диагностики</w:t>
      </w:r>
      <w:r>
        <w:rPr>
          <w:sz w:val="28"/>
          <w:szCs w:val="28"/>
        </w:rPr>
        <w:t xml:space="preserve"> туберкулеза суставов</w:t>
      </w:r>
      <w:r w:rsidRPr="0068254C">
        <w:rPr>
          <w:sz w:val="28"/>
          <w:szCs w:val="28"/>
        </w:rPr>
        <w:t>: рентгенография, пункция, биопсия. Лечение</w:t>
      </w:r>
      <w:r>
        <w:rPr>
          <w:sz w:val="28"/>
          <w:szCs w:val="28"/>
        </w:rPr>
        <w:t xml:space="preserve"> туберкулеза суставов</w:t>
      </w:r>
      <w:r w:rsidRPr="0068254C">
        <w:rPr>
          <w:sz w:val="28"/>
          <w:szCs w:val="28"/>
        </w:rPr>
        <w:t>: общее, местное.</w:t>
      </w:r>
      <w:r>
        <w:rPr>
          <w:sz w:val="28"/>
          <w:szCs w:val="28"/>
        </w:rPr>
        <w:t xml:space="preserve"> </w:t>
      </w:r>
      <w:proofErr w:type="gramStart"/>
      <w:r w:rsidRPr="0068254C">
        <w:rPr>
          <w:sz w:val="28"/>
          <w:szCs w:val="28"/>
        </w:rPr>
        <w:t>Т</w:t>
      </w:r>
      <w:r>
        <w:rPr>
          <w:sz w:val="28"/>
          <w:szCs w:val="28"/>
        </w:rPr>
        <w:t>уберкулез лимфатических узлов, н</w:t>
      </w:r>
      <w:r w:rsidRPr="0068254C">
        <w:rPr>
          <w:sz w:val="28"/>
          <w:szCs w:val="28"/>
        </w:rPr>
        <w:t>аиболее частая локализация: бронхиальные, мезентеральные, периферические (шейные, подчелюстные, подмышечные, паховые).</w:t>
      </w:r>
      <w:proofErr w:type="gramEnd"/>
      <w:r>
        <w:rPr>
          <w:sz w:val="28"/>
          <w:szCs w:val="28"/>
        </w:rPr>
        <w:t xml:space="preserve"> </w:t>
      </w:r>
      <w:r w:rsidRPr="0068254C">
        <w:rPr>
          <w:sz w:val="28"/>
          <w:szCs w:val="28"/>
        </w:rPr>
        <w:t xml:space="preserve">Формы течения туберкулеза периферических узлов: </w:t>
      </w:r>
      <w:proofErr w:type="gramStart"/>
      <w:r w:rsidRPr="0068254C">
        <w:rPr>
          <w:sz w:val="28"/>
          <w:szCs w:val="28"/>
        </w:rPr>
        <w:t>фиброзно-</w:t>
      </w:r>
      <w:r w:rsidRPr="0068254C">
        <w:rPr>
          <w:sz w:val="28"/>
          <w:szCs w:val="28"/>
        </w:rPr>
        <w:lastRenderedPageBreak/>
        <w:t>казеозная</w:t>
      </w:r>
      <w:proofErr w:type="gramEnd"/>
      <w:r w:rsidRPr="0068254C">
        <w:rPr>
          <w:sz w:val="28"/>
          <w:szCs w:val="28"/>
        </w:rPr>
        <w:t xml:space="preserve">, </w:t>
      </w:r>
      <w:proofErr w:type="spellStart"/>
      <w:r w:rsidRPr="0068254C">
        <w:rPr>
          <w:sz w:val="28"/>
          <w:szCs w:val="28"/>
        </w:rPr>
        <w:t>склерозирующая</w:t>
      </w:r>
      <w:proofErr w:type="spellEnd"/>
      <w:r w:rsidRPr="0068254C">
        <w:rPr>
          <w:sz w:val="28"/>
          <w:szCs w:val="28"/>
        </w:rPr>
        <w:t>. Лечение</w:t>
      </w:r>
      <w:r>
        <w:rPr>
          <w:sz w:val="28"/>
          <w:szCs w:val="28"/>
        </w:rPr>
        <w:t xml:space="preserve"> туберкулеза лимфатических узлов</w:t>
      </w:r>
      <w:r w:rsidRPr="0068254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8254C">
        <w:rPr>
          <w:sz w:val="28"/>
          <w:szCs w:val="28"/>
        </w:rPr>
        <w:t>общее, местное</w:t>
      </w:r>
      <w:r>
        <w:rPr>
          <w:sz w:val="28"/>
          <w:szCs w:val="28"/>
        </w:rPr>
        <w:t>), п</w:t>
      </w:r>
      <w:r w:rsidRPr="0068254C">
        <w:rPr>
          <w:sz w:val="28"/>
          <w:szCs w:val="28"/>
        </w:rPr>
        <w:t>о</w:t>
      </w:r>
      <w:r>
        <w:rPr>
          <w:sz w:val="28"/>
          <w:szCs w:val="28"/>
        </w:rPr>
        <w:t>казания к оперативному лечению (</w:t>
      </w:r>
      <w:r w:rsidRPr="0068254C">
        <w:rPr>
          <w:sz w:val="28"/>
          <w:szCs w:val="28"/>
        </w:rPr>
        <w:t>абсолютные, относительные</w:t>
      </w:r>
      <w:r>
        <w:rPr>
          <w:sz w:val="28"/>
          <w:szCs w:val="28"/>
        </w:rPr>
        <w:t>)</w:t>
      </w:r>
      <w:r w:rsidRPr="0068254C">
        <w:rPr>
          <w:sz w:val="28"/>
          <w:szCs w:val="28"/>
        </w:rPr>
        <w:t>.</w:t>
      </w:r>
    </w:p>
    <w:p w:rsidR="009F371F" w:rsidRDefault="009F371F" w:rsidP="001937CE">
      <w:pPr>
        <w:widowControl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Актиномикоз: этиология, патогенез, н</w:t>
      </w:r>
      <w:r w:rsidRPr="0068254C">
        <w:rPr>
          <w:sz w:val="28"/>
          <w:szCs w:val="28"/>
        </w:rPr>
        <w:t>аиболее част</w:t>
      </w:r>
      <w:r>
        <w:rPr>
          <w:sz w:val="28"/>
          <w:szCs w:val="28"/>
        </w:rPr>
        <w:t>ые</w:t>
      </w:r>
      <w:r w:rsidRPr="0068254C">
        <w:rPr>
          <w:sz w:val="28"/>
          <w:szCs w:val="28"/>
        </w:rPr>
        <w:t xml:space="preserve"> локализаци</w:t>
      </w:r>
      <w:r>
        <w:rPr>
          <w:sz w:val="28"/>
          <w:szCs w:val="28"/>
        </w:rPr>
        <w:t>и, к</w:t>
      </w:r>
      <w:r w:rsidRPr="0068254C">
        <w:rPr>
          <w:sz w:val="28"/>
          <w:szCs w:val="28"/>
        </w:rPr>
        <w:t>лин</w:t>
      </w:r>
      <w:r>
        <w:rPr>
          <w:sz w:val="28"/>
          <w:szCs w:val="28"/>
        </w:rPr>
        <w:t>ическая картина</w:t>
      </w:r>
      <w:r w:rsidRPr="0068254C">
        <w:rPr>
          <w:sz w:val="28"/>
          <w:szCs w:val="28"/>
        </w:rPr>
        <w:t xml:space="preserve"> в зависимости от основных локализаций.</w:t>
      </w:r>
      <w:r>
        <w:rPr>
          <w:sz w:val="28"/>
          <w:szCs w:val="28"/>
        </w:rPr>
        <w:t xml:space="preserve"> </w:t>
      </w:r>
      <w:r w:rsidRPr="0068254C">
        <w:rPr>
          <w:sz w:val="28"/>
          <w:szCs w:val="28"/>
        </w:rPr>
        <w:t>Диагностика</w:t>
      </w:r>
      <w:r>
        <w:rPr>
          <w:sz w:val="28"/>
          <w:szCs w:val="28"/>
        </w:rPr>
        <w:t xml:space="preserve"> актиномикоза</w:t>
      </w:r>
      <w:r w:rsidRPr="0068254C">
        <w:rPr>
          <w:sz w:val="28"/>
          <w:szCs w:val="28"/>
        </w:rPr>
        <w:t xml:space="preserve">: микроскопические исследования отделяемого свищей и </w:t>
      </w:r>
      <w:proofErr w:type="spellStart"/>
      <w:r w:rsidRPr="0068254C">
        <w:rPr>
          <w:sz w:val="28"/>
          <w:szCs w:val="28"/>
        </w:rPr>
        <w:t>биопсированных</w:t>
      </w:r>
      <w:proofErr w:type="spellEnd"/>
      <w:r w:rsidRPr="0068254C">
        <w:rPr>
          <w:sz w:val="28"/>
          <w:szCs w:val="28"/>
        </w:rPr>
        <w:t xml:space="preserve"> тканей на друзы актиномицета; реакция с </w:t>
      </w:r>
      <w:proofErr w:type="spellStart"/>
      <w:r w:rsidRPr="0068254C">
        <w:rPr>
          <w:sz w:val="28"/>
          <w:szCs w:val="28"/>
        </w:rPr>
        <w:t>актинолизатом</w:t>
      </w:r>
      <w:proofErr w:type="spellEnd"/>
      <w:r w:rsidRPr="0068254C">
        <w:rPr>
          <w:sz w:val="28"/>
          <w:szCs w:val="28"/>
        </w:rPr>
        <w:t xml:space="preserve"> и реакция связывания комплемента. Лечение</w:t>
      </w:r>
      <w:r>
        <w:rPr>
          <w:sz w:val="28"/>
          <w:szCs w:val="28"/>
        </w:rPr>
        <w:t xml:space="preserve"> актиномикоза: консервативное, оперативное лечение</w:t>
      </w:r>
      <w:r w:rsidRPr="0068254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8254C">
        <w:rPr>
          <w:sz w:val="28"/>
          <w:szCs w:val="28"/>
        </w:rPr>
        <w:t>радикальное, паллиативное</w:t>
      </w:r>
      <w:r>
        <w:rPr>
          <w:sz w:val="28"/>
          <w:szCs w:val="28"/>
        </w:rPr>
        <w:t>)</w:t>
      </w:r>
      <w:r w:rsidRPr="0068254C">
        <w:rPr>
          <w:sz w:val="28"/>
          <w:szCs w:val="28"/>
        </w:rPr>
        <w:t>.</w:t>
      </w:r>
    </w:p>
    <w:p w:rsidR="009F371F" w:rsidRPr="002D65A1" w:rsidRDefault="009F371F" w:rsidP="00994819">
      <w:pPr>
        <w:ind w:firstLine="680"/>
        <w:jc w:val="both"/>
        <w:rPr>
          <w:b/>
          <w:bCs/>
          <w:sz w:val="28"/>
          <w:szCs w:val="28"/>
        </w:rPr>
      </w:pPr>
      <w:r w:rsidRPr="002D65A1">
        <w:rPr>
          <w:b/>
          <w:bCs/>
          <w:sz w:val="28"/>
          <w:szCs w:val="28"/>
        </w:rPr>
        <w:t>13. Основы пластической хирургии и трансплантологии</w:t>
      </w:r>
    </w:p>
    <w:p w:rsidR="009F371F" w:rsidRPr="002D65A1" w:rsidRDefault="009F371F" w:rsidP="00994819">
      <w:pPr>
        <w:pStyle w:val="33"/>
        <w:spacing w:after="0"/>
        <w:ind w:left="0" w:firstLine="680"/>
        <w:jc w:val="both"/>
        <w:rPr>
          <w:sz w:val="28"/>
          <w:szCs w:val="28"/>
        </w:rPr>
      </w:pPr>
      <w:r w:rsidRPr="002D65A1">
        <w:rPr>
          <w:sz w:val="28"/>
          <w:szCs w:val="28"/>
        </w:rPr>
        <w:t xml:space="preserve">История развития восстановительной хирургии и трансплантологии. Современная терминология трансплантологии: витальные и статические трансплантаты: </w:t>
      </w:r>
      <w:proofErr w:type="spellStart"/>
      <w:r w:rsidRPr="002D65A1">
        <w:rPr>
          <w:sz w:val="28"/>
          <w:szCs w:val="28"/>
        </w:rPr>
        <w:t>ортотопическая</w:t>
      </w:r>
      <w:proofErr w:type="spellEnd"/>
      <w:r w:rsidRPr="002D65A1">
        <w:rPr>
          <w:sz w:val="28"/>
          <w:szCs w:val="28"/>
        </w:rPr>
        <w:t xml:space="preserve"> и </w:t>
      </w:r>
      <w:proofErr w:type="spellStart"/>
      <w:r w:rsidRPr="002D65A1">
        <w:rPr>
          <w:sz w:val="28"/>
          <w:szCs w:val="28"/>
        </w:rPr>
        <w:t>гетеротопическая</w:t>
      </w:r>
      <w:proofErr w:type="spellEnd"/>
      <w:r w:rsidRPr="002D65A1">
        <w:rPr>
          <w:sz w:val="28"/>
          <w:szCs w:val="28"/>
        </w:rPr>
        <w:t xml:space="preserve"> трансплантация, аутопластика, аллопластика, </w:t>
      </w:r>
      <w:proofErr w:type="spellStart"/>
      <w:r w:rsidRPr="002D65A1">
        <w:rPr>
          <w:sz w:val="28"/>
          <w:szCs w:val="28"/>
        </w:rPr>
        <w:t>ксенопластика</w:t>
      </w:r>
      <w:proofErr w:type="spellEnd"/>
      <w:r w:rsidRPr="002D65A1">
        <w:rPr>
          <w:sz w:val="28"/>
          <w:szCs w:val="28"/>
        </w:rPr>
        <w:t>; гетеропластика, свободная пластика и пластика на ножке. Проблема биологической (антигенной) совместимости, пути ее преодоления. Пластика кожи, мышц, сухожилий, костей, сосудов, нервов. Пересадка эндокринных желез, органов. Микрохирургические методы в пластической и восстановительной хирургии. Психологические проблемы в трансплантации органов.</w:t>
      </w:r>
    </w:p>
    <w:p w:rsidR="009F371F" w:rsidRDefault="009F371F" w:rsidP="00994819">
      <w:pPr>
        <w:ind w:firstLine="6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 Некрозы, гангрена, трофические язвы, свищи</w:t>
      </w:r>
    </w:p>
    <w:p w:rsidR="009F371F" w:rsidRDefault="009F371F" w:rsidP="0099481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нарушений кровообращения: артериального и венозного; острые и хронические нарушения. Тромбоз, эмболия. Коллатеральное кровообращение. Отдельные виды нарушений кровообращения: облитерирующий атеросклероз, облитерирующий эндартериит, острая и хроническая венозная недостаточность, варикозная болезнь вен. </w:t>
      </w:r>
    </w:p>
    <w:p w:rsidR="009F371F" w:rsidRPr="00515D4A" w:rsidRDefault="009F371F" w:rsidP="00994819">
      <w:pPr>
        <w:ind w:firstLine="68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Ишемия, омертвление (некроз). Виды омертвления и их причины. Сухая и влажная гангрена: клиническая картина, общие принципы лечения. Трофические язвы: понятие, причины. Пролежни: причины, профилактика, лечение. Свищи: классификация, методы диагностики, лечение.   </w:t>
      </w:r>
      <w:r>
        <w:rPr>
          <w:b/>
          <w:bCs/>
          <w:sz w:val="28"/>
          <w:szCs w:val="28"/>
        </w:rPr>
        <w:t xml:space="preserve"> </w:t>
      </w:r>
    </w:p>
    <w:p w:rsidR="009F371F" w:rsidRPr="0068254C" w:rsidRDefault="009F371F" w:rsidP="00994819">
      <w:pPr>
        <w:pStyle w:val="3"/>
        <w:keepNext w:val="0"/>
        <w:spacing w:before="0"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Общие вопросы онкологии</w:t>
      </w:r>
    </w:p>
    <w:p w:rsidR="009F371F" w:rsidRPr="0068254C" w:rsidRDefault="009F371F" w:rsidP="00994819">
      <w:pPr>
        <w:pStyle w:val="33"/>
        <w:spacing w:after="0"/>
        <w:ind w:left="0" w:firstLine="680"/>
        <w:jc w:val="both"/>
        <w:rPr>
          <w:sz w:val="28"/>
          <w:szCs w:val="28"/>
        </w:rPr>
      </w:pPr>
      <w:proofErr w:type="gramStart"/>
      <w:r w:rsidRPr="0068254C">
        <w:rPr>
          <w:sz w:val="28"/>
          <w:szCs w:val="28"/>
        </w:rPr>
        <w:t>Основные признаки опухоли</w:t>
      </w:r>
      <w:r>
        <w:rPr>
          <w:sz w:val="28"/>
          <w:szCs w:val="28"/>
        </w:rPr>
        <w:t>,</w:t>
      </w:r>
      <w:r w:rsidRPr="0068254C">
        <w:rPr>
          <w:sz w:val="28"/>
          <w:szCs w:val="28"/>
        </w:rPr>
        <w:t xml:space="preserve"> </w:t>
      </w:r>
      <w:proofErr w:type="spellStart"/>
      <w:r w:rsidRPr="0068254C">
        <w:rPr>
          <w:sz w:val="28"/>
          <w:szCs w:val="28"/>
        </w:rPr>
        <w:t>моноклониальная</w:t>
      </w:r>
      <w:proofErr w:type="spellEnd"/>
      <w:r w:rsidRPr="0068254C">
        <w:rPr>
          <w:sz w:val="28"/>
          <w:szCs w:val="28"/>
        </w:rPr>
        <w:t xml:space="preserve"> концепция, беспредельное размножение, </w:t>
      </w:r>
      <w:proofErr w:type="spellStart"/>
      <w:r w:rsidRPr="0068254C">
        <w:rPr>
          <w:sz w:val="28"/>
          <w:szCs w:val="28"/>
        </w:rPr>
        <w:t>атипизм</w:t>
      </w:r>
      <w:proofErr w:type="spellEnd"/>
      <w:r w:rsidRPr="0068254C">
        <w:rPr>
          <w:sz w:val="28"/>
          <w:szCs w:val="28"/>
        </w:rPr>
        <w:t xml:space="preserve"> (морфологический, функциональный, биохимический, антигенный), </w:t>
      </w:r>
      <w:proofErr w:type="spellStart"/>
      <w:r w:rsidRPr="0068254C">
        <w:rPr>
          <w:sz w:val="28"/>
          <w:szCs w:val="28"/>
        </w:rPr>
        <w:t>рецидивирование</w:t>
      </w:r>
      <w:proofErr w:type="spellEnd"/>
      <w:r w:rsidRPr="0068254C">
        <w:rPr>
          <w:sz w:val="28"/>
          <w:szCs w:val="28"/>
        </w:rPr>
        <w:t xml:space="preserve"> (истинное, ложное), метастазирование (имплантационное, </w:t>
      </w:r>
      <w:proofErr w:type="spellStart"/>
      <w:r w:rsidRPr="0068254C">
        <w:rPr>
          <w:sz w:val="28"/>
          <w:szCs w:val="28"/>
        </w:rPr>
        <w:t>лимфогенное</w:t>
      </w:r>
      <w:proofErr w:type="spellEnd"/>
      <w:r w:rsidRPr="0068254C">
        <w:rPr>
          <w:sz w:val="28"/>
          <w:szCs w:val="28"/>
        </w:rPr>
        <w:t>, гематогенное).</w:t>
      </w:r>
      <w:proofErr w:type="gramEnd"/>
      <w:r w:rsidRPr="0068254C">
        <w:rPr>
          <w:sz w:val="28"/>
          <w:szCs w:val="28"/>
        </w:rPr>
        <w:t xml:space="preserve"> Доброкачественные и злокачественные опухоли. Стадии развития злокачественной опухоли. Понятие о </w:t>
      </w:r>
      <w:proofErr w:type="spellStart"/>
      <w:r w:rsidRPr="0068254C">
        <w:rPr>
          <w:sz w:val="28"/>
          <w:szCs w:val="28"/>
        </w:rPr>
        <w:t>предраке</w:t>
      </w:r>
      <w:proofErr w:type="spellEnd"/>
      <w:r w:rsidRPr="0068254C">
        <w:rPr>
          <w:sz w:val="28"/>
          <w:szCs w:val="28"/>
        </w:rPr>
        <w:t>. Концепция канцерогенеза. Канцерогены и</w:t>
      </w:r>
      <w:r>
        <w:rPr>
          <w:sz w:val="28"/>
          <w:szCs w:val="28"/>
        </w:rPr>
        <w:t>с</w:t>
      </w:r>
      <w:r w:rsidRPr="0068254C">
        <w:rPr>
          <w:sz w:val="28"/>
          <w:szCs w:val="28"/>
        </w:rPr>
        <w:t xml:space="preserve">тинные и условные: механические, физические, химические, биологические (экзогенные, эндогенные). Вирусный онкогенез как один из вариантов </w:t>
      </w:r>
      <w:proofErr w:type="spellStart"/>
      <w:r w:rsidRPr="0068254C">
        <w:rPr>
          <w:sz w:val="28"/>
          <w:szCs w:val="28"/>
        </w:rPr>
        <w:t>бластотрансформации</w:t>
      </w:r>
      <w:proofErr w:type="spellEnd"/>
      <w:r w:rsidRPr="0068254C">
        <w:rPr>
          <w:sz w:val="28"/>
          <w:szCs w:val="28"/>
        </w:rPr>
        <w:t xml:space="preserve">. Методы лечения опухолей: </w:t>
      </w:r>
      <w:proofErr w:type="gramStart"/>
      <w:r w:rsidRPr="0068254C">
        <w:rPr>
          <w:sz w:val="28"/>
          <w:szCs w:val="28"/>
        </w:rPr>
        <w:t>оперативный</w:t>
      </w:r>
      <w:proofErr w:type="gramEnd"/>
      <w:r w:rsidRPr="0068254C">
        <w:rPr>
          <w:sz w:val="28"/>
          <w:szCs w:val="28"/>
        </w:rPr>
        <w:t>, лучевой, химиотерапия, гормонотерапия, комбинированный, сочетанный, комплексный.</w:t>
      </w:r>
    </w:p>
    <w:p w:rsidR="009F371F" w:rsidRPr="0068254C" w:rsidRDefault="009F371F" w:rsidP="00994819">
      <w:pPr>
        <w:ind w:firstLine="680"/>
        <w:jc w:val="both"/>
        <w:rPr>
          <w:sz w:val="28"/>
          <w:szCs w:val="28"/>
        </w:rPr>
      </w:pPr>
      <w:r w:rsidRPr="0068254C">
        <w:rPr>
          <w:sz w:val="28"/>
          <w:szCs w:val="28"/>
        </w:rPr>
        <w:t>Реальные пути профилактики рака, ро</w:t>
      </w:r>
      <w:r>
        <w:rPr>
          <w:sz w:val="28"/>
          <w:szCs w:val="28"/>
        </w:rPr>
        <w:t xml:space="preserve">ль психического фактора. </w:t>
      </w:r>
    </w:p>
    <w:p w:rsidR="009F371F" w:rsidRDefault="009F371F" w:rsidP="0044577D">
      <w:pPr>
        <w:tabs>
          <w:tab w:val="left" w:pos="360"/>
        </w:tabs>
        <w:ind w:left="357" w:firstLine="709"/>
        <w:jc w:val="center"/>
        <w:rPr>
          <w:b/>
          <w:bCs/>
          <w:sz w:val="28"/>
          <w:szCs w:val="28"/>
        </w:rPr>
      </w:pPr>
    </w:p>
    <w:p w:rsidR="009F371F" w:rsidRDefault="009F371F" w:rsidP="0044577D">
      <w:pPr>
        <w:tabs>
          <w:tab w:val="left" w:pos="360"/>
        </w:tabs>
        <w:ind w:left="357" w:firstLine="709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</w:t>
      </w:r>
    </w:p>
    <w:p w:rsidR="009F371F" w:rsidRDefault="009F371F" w:rsidP="0044577D">
      <w:pPr>
        <w:ind w:right="-1" w:firstLine="720"/>
        <w:jc w:val="center"/>
        <w:rPr>
          <w:b/>
          <w:bCs/>
          <w:caps/>
          <w:sz w:val="28"/>
          <w:szCs w:val="28"/>
        </w:rPr>
      </w:pPr>
    </w:p>
    <w:p w:rsidR="009F371F" w:rsidRDefault="009F371F" w:rsidP="0044577D">
      <w:pPr>
        <w:ind w:right="-1" w:firstLine="720"/>
        <w:jc w:val="center"/>
        <w:rPr>
          <w:b/>
          <w:bCs/>
          <w:caps/>
          <w:sz w:val="28"/>
          <w:szCs w:val="28"/>
        </w:rPr>
      </w:pPr>
    </w:p>
    <w:p w:rsidR="009F371F" w:rsidRPr="008C3119" w:rsidRDefault="009F371F" w:rsidP="0044577D">
      <w:pPr>
        <w:ind w:right="-1" w:firstLine="7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Pr="008C3119">
        <w:rPr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9F371F" w:rsidRDefault="009F371F" w:rsidP="0044577D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1F" w:rsidRDefault="009F371F" w:rsidP="0044577D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1937CE">
        <w:rPr>
          <w:rFonts w:ascii="Times New Roman" w:hAnsi="Times New Roman" w:cs="Times New Roman"/>
          <w:b/>
          <w:bCs/>
          <w:sz w:val="28"/>
          <w:szCs w:val="28"/>
        </w:rPr>
        <w:tab/>
        <w:t>Основная: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937C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937CE">
        <w:rPr>
          <w:rFonts w:ascii="Times New Roman" w:hAnsi="Times New Roman" w:cs="Times New Roman"/>
          <w:sz w:val="28"/>
          <w:szCs w:val="28"/>
        </w:rPr>
        <w:t>1.</w:t>
      </w:r>
      <w:r w:rsidRPr="001937C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937CE">
        <w:rPr>
          <w:rFonts w:ascii="Times New Roman" w:hAnsi="Times New Roman" w:cs="Times New Roman"/>
          <w:sz w:val="28"/>
          <w:szCs w:val="28"/>
        </w:rPr>
        <w:t xml:space="preserve">Общая хирургия: учебник /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Г.П.Рычагов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П.В.Гарелик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А.Н.Нехаев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А.И.Лемешевский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Г.Г.Мармыш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О.И.Дубровщик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И.С.Довнар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А.А.Полынский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И.Т.Цилиндзь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Мн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>, 2008. – 2Т.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937CE">
        <w:rPr>
          <w:rFonts w:ascii="Times New Roman" w:hAnsi="Times New Roman" w:cs="Times New Roman"/>
          <w:sz w:val="28"/>
          <w:szCs w:val="28"/>
        </w:rPr>
        <w:tab/>
        <w:t>2. Общая хирургия: Учеб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особие. /Г.П. Рычагов,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В.Е. Кремень и др.; под ред. Г.П.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Рычагова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Гарелика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, Ю.Б. Мартова.-Мн.: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Интерпрессервис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>; Книжный Дом, 2002.-928с., ил.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937CE">
        <w:rPr>
          <w:rFonts w:ascii="Times New Roman" w:hAnsi="Times New Roman" w:cs="Times New Roman"/>
          <w:sz w:val="28"/>
          <w:szCs w:val="28"/>
        </w:rPr>
        <w:tab/>
        <w:t xml:space="preserve">3. Общая хирургия: курс лекций /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[и др.]; под общ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ед.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Гарелика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. – Гродно: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ГрГМУ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>, 2013. – 532 с.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937CE">
        <w:rPr>
          <w:rFonts w:ascii="Times New Roman" w:hAnsi="Times New Roman" w:cs="Times New Roman"/>
          <w:sz w:val="28"/>
          <w:szCs w:val="28"/>
        </w:rPr>
        <w:tab/>
        <w:t>4. Основы общей хирургии: учеб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особие /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[и др.]; под общ. ред.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Гарелика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. – Гродно: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ГрГМУ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>, 2007. – 928 с.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937CE">
        <w:rPr>
          <w:rFonts w:ascii="Times New Roman" w:hAnsi="Times New Roman" w:cs="Times New Roman"/>
          <w:sz w:val="28"/>
          <w:szCs w:val="28"/>
        </w:rPr>
        <w:tab/>
        <w:t>5. Общая хирургия. Практикум : учеб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особие /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[и др.]; под общ. ред. П.В.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Гарелика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. – Гродно: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ГрГМУ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>, 2011. – 348 с.</w:t>
      </w:r>
    </w:p>
    <w:p w:rsidR="009F371F" w:rsidRPr="001937CE" w:rsidRDefault="009F371F" w:rsidP="001937CE">
      <w:pPr>
        <w:pStyle w:val="1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1937CE">
        <w:rPr>
          <w:rFonts w:ascii="Times New Roman" w:hAnsi="Times New Roman" w:cs="Times New Roman"/>
          <w:sz w:val="28"/>
          <w:szCs w:val="28"/>
        </w:rPr>
        <w:tab/>
        <w:t>6. Общая хирургия: учеб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37CE">
        <w:rPr>
          <w:rFonts w:ascii="Times New Roman" w:hAnsi="Times New Roman" w:cs="Times New Roman"/>
          <w:sz w:val="28"/>
          <w:szCs w:val="28"/>
        </w:rPr>
        <w:t xml:space="preserve">особие /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Гарелик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П.В.,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Макшанов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И.Я., </w:t>
      </w:r>
      <w:proofErr w:type="spellStart"/>
      <w:r w:rsidRPr="001937CE">
        <w:rPr>
          <w:rFonts w:ascii="Times New Roman" w:hAnsi="Times New Roman" w:cs="Times New Roman"/>
          <w:sz w:val="28"/>
          <w:szCs w:val="28"/>
        </w:rPr>
        <w:t>Мармыш</w:t>
      </w:r>
      <w:proofErr w:type="spellEnd"/>
      <w:r w:rsidRPr="001937CE">
        <w:rPr>
          <w:rFonts w:ascii="Times New Roman" w:hAnsi="Times New Roman" w:cs="Times New Roman"/>
          <w:sz w:val="28"/>
          <w:szCs w:val="28"/>
        </w:rPr>
        <w:t xml:space="preserve"> Г.Г. – Гродно: Гр ГМУ, 2004 – 407с.</w:t>
      </w:r>
    </w:p>
    <w:p w:rsidR="009F371F" w:rsidRPr="00D95C05" w:rsidRDefault="009F371F" w:rsidP="00D95C05">
      <w:pPr>
        <w:tabs>
          <w:tab w:val="left" w:pos="-100"/>
        </w:tabs>
        <w:ind w:left="795"/>
        <w:jc w:val="both"/>
        <w:rPr>
          <w:sz w:val="28"/>
          <w:szCs w:val="28"/>
        </w:rPr>
      </w:pPr>
    </w:p>
    <w:p w:rsidR="009F371F" w:rsidRPr="00161978" w:rsidRDefault="009F371F" w:rsidP="001937CE">
      <w:pPr>
        <w:pStyle w:val="1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161978">
        <w:rPr>
          <w:rFonts w:ascii="Times New Roman" w:hAnsi="Times New Roman" w:cs="Times New Roman"/>
          <w:b/>
          <w:bCs/>
          <w:sz w:val="28"/>
          <w:szCs w:val="28"/>
        </w:rPr>
        <w:tab/>
        <w:t>Дополнительная: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619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61978">
        <w:rPr>
          <w:rFonts w:ascii="Times New Roman" w:hAnsi="Times New Roman" w:cs="Times New Roman"/>
          <w:sz w:val="28"/>
          <w:szCs w:val="28"/>
        </w:rPr>
        <w:t xml:space="preserve">7. Лекции  по общей хирургии. /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П.В.Гарелик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О.И.Дубровщик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Г.Г.Мармыш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А.А.Полынский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И.Т.Цилиндзь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И.С.Довнар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16197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6197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П.В.Гарелика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>. – Гродно, 2004. – 419с.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61978">
        <w:rPr>
          <w:rFonts w:ascii="Times New Roman" w:hAnsi="Times New Roman" w:cs="Times New Roman"/>
          <w:sz w:val="28"/>
          <w:szCs w:val="28"/>
        </w:rPr>
        <w:tab/>
        <w:t>8. Ситуационные задачи и тестовые вопросы по общей хирургии</w:t>
      </w:r>
      <w:proofErr w:type="gramStart"/>
      <w:r w:rsidRPr="00161978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Pr="00161978">
        <w:rPr>
          <w:rFonts w:ascii="Times New Roman" w:hAnsi="Times New Roman" w:cs="Times New Roman"/>
          <w:sz w:val="28"/>
          <w:szCs w:val="28"/>
        </w:rPr>
        <w:t xml:space="preserve">од редакцией Г.П.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Рычагова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. </w:t>
      </w:r>
      <w:r w:rsidRPr="0016197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61978">
        <w:rPr>
          <w:rFonts w:ascii="Times New Roman" w:hAnsi="Times New Roman" w:cs="Times New Roman"/>
          <w:sz w:val="28"/>
          <w:szCs w:val="28"/>
        </w:rPr>
        <w:t>.</w:t>
      </w:r>
      <w:r w:rsidRPr="0016197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619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Кременя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16197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61978">
        <w:rPr>
          <w:rFonts w:ascii="Times New Roman" w:hAnsi="Times New Roman" w:cs="Times New Roman"/>
          <w:sz w:val="28"/>
          <w:szCs w:val="28"/>
        </w:rPr>
        <w:t xml:space="preserve"> Мн.: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 школа, 1999.- 461 с.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61978">
        <w:rPr>
          <w:rFonts w:ascii="Times New Roman" w:hAnsi="Times New Roman" w:cs="Times New Roman"/>
          <w:sz w:val="28"/>
          <w:szCs w:val="28"/>
        </w:rPr>
        <w:tab/>
        <w:t>9. 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Бонцевич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 Д.Н. Хирургический шовный материал. – М.: Интеграция, 2005. – 118с.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61978">
        <w:rPr>
          <w:rFonts w:ascii="Times New Roman" w:hAnsi="Times New Roman" w:cs="Times New Roman"/>
          <w:sz w:val="28"/>
          <w:szCs w:val="28"/>
        </w:rPr>
        <w:tab/>
        <w:t>10. 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Гостищев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 В.К. Общая хирургия: Учеб. – М.: ГЭОТАР – МЕД, 2001. – 608с.: ил</w:t>
      </w:r>
      <w:proofErr w:type="gramStart"/>
      <w:r w:rsidRPr="001619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61978">
        <w:rPr>
          <w:rFonts w:ascii="Times New Roman" w:hAnsi="Times New Roman" w:cs="Times New Roman"/>
          <w:sz w:val="28"/>
          <w:szCs w:val="28"/>
        </w:rPr>
        <w:t xml:space="preserve"> - (</w:t>
      </w:r>
      <w:proofErr w:type="gramStart"/>
      <w:r w:rsidRPr="001619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61978">
        <w:rPr>
          <w:rFonts w:ascii="Times New Roman" w:hAnsi="Times New Roman" w:cs="Times New Roman"/>
          <w:sz w:val="28"/>
          <w:szCs w:val="28"/>
        </w:rPr>
        <w:t xml:space="preserve">ерия « </w:t>
      </w:r>
      <w:r w:rsidRPr="0016197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161978">
        <w:rPr>
          <w:rFonts w:ascii="Times New Roman" w:hAnsi="Times New Roman" w:cs="Times New Roman"/>
          <w:sz w:val="28"/>
          <w:szCs w:val="28"/>
        </w:rPr>
        <w:t xml:space="preserve"> век »).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sz w:val="28"/>
          <w:szCs w:val="28"/>
        </w:rPr>
      </w:pPr>
      <w:r w:rsidRPr="00161978">
        <w:rPr>
          <w:rFonts w:ascii="Times New Roman" w:hAnsi="Times New Roman" w:cs="Times New Roman"/>
          <w:sz w:val="28"/>
          <w:szCs w:val="28"/>
        </w:rPr>
        <w:tab/>
        <w:t>11. Петров С.В. Общая хирургия. М.: «Лань», 1999-672с.</w:t>
      </w:r>
    </w:p>
    <w:p w:rsidR="009F371F" w:rsidRPr="00161978" w:rsidRDefault="009F371F" w:rsidP="00161978">
      <w:pPr>
        <w:pStyle w:val="1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161978">
        <w:rPr>
          <w:rFonts w:ascii="Times New Roman" w:hAnsi="Times New Roman" w:cs="Times New Roman"/>
          <w:sz w:val="28"/>
          <w:szCs w:val="28"/>
        </w:rPr>
        <w:tab/>
        <w:t xml:space="preserve">12. Федоров В.Д., 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Светухин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 А.М. Избранный курс лекций по гнойной хирургии М.: «</w:t>
      </w:r>
      <w:proofErr w:type="spellStart"/>
      <w:r w:rsidRPr="00161978">
        <w:rPr>
          <w:rFonts w:ascii="Times New Roman" w:hAnsi="Times New Roman" w:cs="Times New Roman"/>
          <w:sz w:val="28"/>
          <w:szCs w:val="28"/>
        </w:rPr>
        <w:t>Миклош</w:t>
      </w:r>
      <w:proofErr w:type="spellEnd"/>
      <w:r w:rsidRPr="00161978">
        <w:rPr>
          <w:rFonts w:ascii="Times New Roman" w:hAnsi="Times New Roman" w:cs="Times New Roman"/>
          <w:sz w:val="28"/>
          <w:szCs w:val="28"/>
        </w:rPr>
        <w:t xml:space="preserve">», 2005, 365 с. </w:t>
      </w:r>
    </w:p>
    <w:p w:rsidR="009F371F" w:rsidRDefault="009F371F" w:rsidP="003D3201">
      <w:pPr>
        <w:tabs>
          <w:tab w:val="left" w:pos="-100"/>
        </w:tabs>
        <w:jc w:val="both"/>
        <w:rPr>
          <w:sz w:val="28"/>
          <w:szCs w:val="28"/>
        </w:rPr>
      </w:pPr>
    </w:p>
    <w:p w:rsidR="009F371F" w:rsidRDefault="009F371F" w:rsidP="00A141B3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</w:rPr>
      </w:pPr>
    </w:p>
    <w:p w:rsidR="009F371F" w:rsidRPr="00204119" w:rsidRDefault="009F371F" w:rsidP="00A141B3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</w:rPr>
      </w:pPr>
      <w:r w:rsidRPr="00204119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9F371F" w:rsidRDefault="009F371F" w:rsidP="0044577D">
      <w:pPr>
        <w:shd w:val="clear" w:color="auto" w:fill="FFFFFF"/>
        <w:spacing w:line="317" w:lineRule="exact"/>
        <w:ind w:firstLine="714"/>
        <w:jc w:val="both"/>
      </w:pPr>
      <w:r>
        <w:rPr>
          <w:sz w:val="28"/>
          <w:szCs w:val="28"/>
        </w:rPr>
        <w:t>Самостоятельная внеаудиторная работа заключается в изучении основной и дополнительной литературы, монографий и периодической литературы,</w:t>
      </w:r>
      <w:r w:rsidRPr="00A141B3">
        <w:rPr>
          <w:sz w:val="28"/>
          <w:szCs w:val="28"/>
        </w:rPr>
        <w:t xml:space="preserve"> </w:t>
      </w:r>
      <w:r w:rsidRPr="005675EE">
        <w:rPr>
          <w:sz w:val="28"/>
          <w:szCs w:val="28"/>
        </w:rPr>
        <w:t>проработке тем (вопросов), вынесен</w:t>
      </w:r>
      <w:r>
        <w:rPr>
          <w:sz w:val="28"/>
          <w:szCs w:val="28"/>
        </w:rPr>
        <w:t>ных на самостоятельное изучение, решении ситуационных задач,</w:t>
      </w:r>
      <w:r w:rsidRPr="005675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подготовке сообщений, рефератов, кратких докладов по наиболее актуальным проблемам общей хирургии.</w:t>
      </w:r>
    </w:p>
    <w:p w:rsidR="009F371F" w:rsidRDefault="009F371F" w:rsidP="0044577D">
      <w:pPr>
        <w:shd w:val="clear" w:color="auto" w:fill="FFFFFF"/>
        <w:jc w:val="center"/>
        <w:rPr>
          <w:b/>
          <w:bCs/>
          <w:smallCaps/>
          <w:spacing w:val="-2"/>
          <w:sz w:val="28"/>
          <w:szCs w:val="28"/>
        </w:rPr>
      </w:pPr>
    </w:p>
    <w:p w:rsidR="009F371F" w:rsidRPr="00A141B3" w:rsidRDefault="009F371F" w:rsidP="0044577D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 w:rsidRPr="00A141B3">
        <w:rPr>
          <w:b/>
          <w:bCs/>
          <w:spacing w:val="-10"/>
          <w:sz w:val="28"/>
          <w:szCs w:val="28"/>
        </w:rPr>
        <w:t>Перечень рекомендуемых средств диагностики</w:t>
      </w:r>
    </w:p>
    <w:p w:rsidR="009F371F" w:rsidRDefault="009F371F" w:rsidP="0044577D">
      <w:pPr>
        <w:shd w:val="clear" w:color="auto" w:fill="FFFFFF"/>
        <w:jc w:val="both"/>
      </w:pPr>
      <w:r>
        <w:rPr>
          <w:sz w:val="28"/>
          <w:szCs w:val="28"/>
        </w:rPr>
        <w:tab/>
        <w:t>Оценка учебных достижений студента осуществляется с использованием фонда оценочных средств и технологий учреждения высшего образования. Фонд оценочных средств учебных достижений студента включает:</w:t>
      </w:r>
    </w:p>
    <w:p w:rsidR="009F371F" w:rsidRDefault="009F371F" w:rsidP="0044577D">
      <w:pPr>
        <w:widowControl w:val="0"/>
        <w:numPr>
          <w:ilvl w:val="0"/>
          <w:numId w:val="36"/>
        </w:numPr>
        <w:shd w:val="clear" w:color="auto" w:fill="FFFFFF"/>
        <w:tabs>
          <w:tab w:val="left" w:pos="929"/>
        </w:tabs>
        <w:autoSpaceDE w:val="0"/>
        <w:autoSpaceDN w:val="0"/>
        <w:adjustRightInd w:val="0"/>
        <w:spacing w:line="317" w:lineRule="exact"/>
        <w:ind w:left="22" w:right="14" w:firstLine="69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типовые задания в различных формах (устные, письменные, тестовые, ситуационные и т.п.);</w:t>
      </w:r>
    </w:p>
    <w:p w:rsidR="009F371F" w:rsidRDefault="009F371F" w:rsidP="0044577D">
      <w:pPr>
        <w:jc w:val="both"/>
        <w:rPr>
          <w:sz w:val="2"/>
          <w:szCs w:val="2"/>
        </w:rPr>
      </w:pP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17" w:lineRule="exact"/>
        <w:ind w:left="720" w:right="311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учебно-исследовательские работы студентов. Фонд технологий контроля обучения включает:</w:t>
      </w: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компьютерное тестирование;</w:t>
      </w: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решение ситуационных задач;</w:t>
      </w: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итоговое занятие;</w:t>
      </w:r>
    </w:p>
    <w:p w:rsidR="009F371F" w:rsidRDefault="009F371F" w:rsidP="0044577D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14"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защиту реферата по теме учебной программы дисциплины;</w:t>
      </w:r>
    </w:p>
    <w:p w:rsidR="009F371F" w:rsidRPr="0030012C" w:rsidRDefault="009F371F" w:rsidP="0030012C">
      <w:pPr>
        <w:widowControl w:val="0"/>
        <w:numPr>
          <w:ilvl w:val="0"/>
          <w:numId w:val="37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14" w:line="317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текущую аттестацию с применением устной, письменной, тестовой и иных методик контроля обучения.</w:t>
      </w:r>
    </w:p>
    <w:p w:rsidR="009F371F" w:rsidRDefault="009F371F" w:rsidP="0030012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E6ED3">
        <w:rPr>
          <w:sz w:val="28"/>
          <w:szCs w:val="28"/>
        </w:rPr>
        <w:lastRenderedPageBreak/>
        <w:t>Автор</w:t>
      </w:r>
      <w:r>
        <w:rPr>
          <w:sz w:val="28"/>
          <w:szCs w:val="28"/>
        </w:rPr>
        <w:t>ы</w:t>
      </w:r>
      <w:r w:rsidRPr="004E6ED3">
        <w:rPr>
          <w:sz w:val="28"/>
          <w:szCs w:val="28"/>
        </w:rPr>
        <w:t>:</w:t>
      </w:r>
    </w:p>
    <w:p w:rsidR="009F371F" w:rsidRPr="004E6ED3" w:rsidRDefault="009F371F" w:rsidP="0044577D">
      <w:pPr>
        <w:rPr>
          <w:sz w:val="28"/>
          <w:szCs w:val="28"/>
        </w:rPr>
      </w:pPr>
    </w:p>
    <w:tbl>
      <w:tblPr>
        <w:tblW w:w="9832" w:type="dxa"/>
        <w:tblInd w:w="-106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9F371F">
        <w:tc>
          <w:tcPr>
            <w:tcW w:w="4928" w:type="dxa"/>
            <w:vAlign w:val="bottom"/>
          </w:tcPr>
          <w:p w:rsidR="009F371F" w:rsidRPr="00D361B2" w:rsidRDefault="009F371F" w:rsidP="00DD6973">
            <w:pPr>
              <w:rPr>
                <w:sz w:val="26"/>
                <w:szCs w:val="26"/>
              </w:rPr>
            </w:pPr>
            <w:r w:rsidRPr="00D361B2">
              <w:rPr>
                <w:sz w:val="28"/>
                <w:szCs w:val="28"/>
              </w:rPr>
              <w:t>Заведу</w:t>
            </w:r>
            <w:r>
              <w:rPr>
                <w:sz w:val="28"/>
                <w:szCs w:val="28"/>
              </w:rPr>
              <w:t>ющий кафедрой общей хирургии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>рситет</w:t>
            </w:r>
            <w:r w:rsidRPr="001A5C80"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>доктор медицинских</w:t>
            </w:r>
            <w:r w:rsidRPr="001A5C80">
              <w:rPr>
                <w:sz w:val="28"/>
                <w:szCs w:val="28"/>
              </w:rPr>
              <w:t xml:space="preserve"> наук, профессор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3" w:type="dxa"/>
            <w:vAlign w:val="bottom"/>
          </w:tcPr>
          <w:p w:rsidR="009F371F" w:rsidRPr="00D361B2" w:rsidRDefault="009F371F" w:rsidP="00DD6973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9F371F" w:rsidRPr="004E6ED3" w:rsidRDefault="009F371F" w:rsidP="00DD697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П.В.Гарелик</w:t>
            </w:r>
            <w:proofErr w:type="spellEnd"/>
          </w:p>
        </w:tc>
      </w:tr>
      <w:tr w:rsidR="009F371F">
        <w:tc>
          <w:tcPr>
            <w:tcW w:w="4928" w:type="dxa"/>
            <w:vAlign w:val="bottom"/>
          </w:tcPr>
          <w:p w:rsidR="009F371F" w:rsidRDefault="009F371F" w:rsidP="00DD6973"/>
        </w:tc>
        <w:tc>
          <w:tcPr>
            <w:tcW w:w="1913" w:type="dxa"/>
            <w:vAlign w:val="bottom"/>
          </w:tcPr>
          <w:p w:rsidR="009F371F" w:rsidRDefault="009F371F" w:rsidP="00DD6973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9F371F" w:rsidRDefault="009F371F" w:rsidP="00DD6973"/>
        </w:tc>
      </w:tr>
      <w:tr w:rsidR="009F371F">
        <w:tc>
          <w:tcPr>
            <w:tcW w:w="4928" w:type="dxa"/>
            <w:vAlign w:val="bottom"/>
          </w:tcPr>
          <w:p w:rsidR="009F371F" w:rsidRDefault="009F371F" w:rsidP="00DD6973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9F371F" w:rsidRDefault="009F371F" w:rsidP="00DD6973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9F371F" w:rsidRDefault="009F371F" w:rsidP="00DD6973">
            <w:pPr>
              <w:ind w:left="-58"/>
              <w:rPr>
                <w:sz w:val="26"/>
                <w:szCs w:val="26"/>
              </w:rPr>
            </w:pPr>
          </w:p>
        </w:tc>
      </w:tr>
      <w:tr w:rsidR="009F371F">
        <w:tc>
          <w:tcPr>
            <w:tcW w:w="4928" w:type="dxa"/>
            <w:vAlign w:val="bottom"/>
          </w:tcPr>
          <w:p w:rsidR="009F371F" w:rsidRDefault="009F371F" w:rsidP="003D3201">
            <w:r>
              <w:rPr>
                <w:sz w:val="28"/>
                <w:szCs w:val="28"/>
              </w:rPr>
              <w:t xml:space="preserve">Доцент кафедры общей хирургии </w:t>
            </w:r>
            <w:r w:rsidRPr="00D361B2">
              <w:rPr>
                <w:sz w:val="28"/>
                <w:szCs w:val="28"/>
              </w:rPr>
              <w:t>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>рситет</w:t>
            </w:r>
            <w:r w:rsidRPr="001A5C80"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>кандидат медицинских</w:t>
            </w:r>
            <w:r w:rsidRPr="001A5C80">
              <w:rPr>
                <w:sz w:val="28"/>
                <w:szCs w:val="28"/>
              </w:rPr>
              <w:t xml:space="preserve"> наук</w:t>
            </w:r>
            <w:r>
              <w:rPr>
                <w:sz w:val="28"/>
                <w:szCs w:val="28"/>
              </w:rPr>
              <w:t>, доцент</w:t>
            </w:r>
          </w:p>
        </w:tc>
        <w:tc>
          <w:tcPr>
            <w:tcW w:w="1913" w:type="dxa"/>
            <w:vAlign w:val="bottom"/>
          </w:tcPr>
          <w:p w:rsidR="009F371F" w:rsidRDefault="009F371F" w:rsidP="00DD6973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9F371F" w:rsidRPr="003938A1" w:rsidRDefault="009F371F" w:rsidP="00DD6973">
            <w:pPr>
              <w:ind w:left="-5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М.И.Милешко</w:t>
            </w:r>
            <w:proofErr w:type="spellEnd"/>
          </w:p>
        </w:tc>
      </w:tr>
      <w:tr w:rsidR="009F371F">
        <w:tc>
          <w:tcPr>
            <w:tcW w:w="4928" w:type="dxa"/>
            <w:vAlign w:val="bottom"/>
          </w:tcPr>
          <w:p w:rsidR="009F371F" w:rsidRDefault="009F371F" w:rsidP="00DD6973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9F371F" w:rsidRDefault="009F371F" w:rsidP="00DD6973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9F371F" w:rsidRDefault="009F371F" w:rsidP="00DD6973">
            <w:pPr>
              <w:ind w:left="-38" w:hanging="20"/>
              <w:rPr>
                <w:sz w:val="26"/>
                <w:szCs w:val="26"/>
              </w:rPr>
            </w:pPr>
          </w:p>
        </w:tc>
      </w:tr>
      <w:tr w:rsidR="009F371F">
        <w:tc>
          <w:tcPr>
            <w:tcW w:w="4928" w:type="dxa"/>
            <w:vAlign w:val="bottom"/>
          </w:tcPr>
          <w:p w:rsidR="009F371F" w:rsidRDefault="009F371F" w:rsidP="00DD6973"/>
        </w:tc>
        <w:tc>
          <w:tcPr>
            <w:tcW w:w="1913" w:type="dxa"/>
            <w:vAlign w:val="bottom"/>
          </w:tcPr>
          <w:p w:rsidR="009F371F" w:rsidRDefault="009F371F" w:rsidP="00DD6973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9F371F" w:rsidRDefault="009F371F" w:rsidP="00DD6973">
            <w:pPr>
              <w:ind w:left="-38" w:hanging="20"/>
            </w:pPr>
          </w:p>
        </w:tc>
      </w:tr>
    </w:tbl>
    <w:p w:rsidR="009F371F" w:rsidRDefault="009F371F" w:rsidP="0044577D">
      <w:pPr>
        <w:spacing w:after="240"/>
        <w:jc w:val="both"/>
        <w:rPr>
          <w:sz w:val="28"/>
          <w:szCs w:val="28"/>
        </w:rPr>
      </w:pPr>
    </w:p>
    <w:p w:rsidR="009F371F" w:rsidRDefault="009F371F" w:rsidP="0044577D">
      <w:pPr>
        <w:spacing w:after="240"/>
        <w:jc w:val="both"/>
        <w:rPr>
          <w:sz w:val="28"/>
          <w:szCs w:val="28"/>
        </w:rPr>
      </w:pPr>
    </w:p>
    <w:p w:rsidR="009F371F" w:rsidRDefault="009F371F" w:rsidP="0044577D">
      <w:pPr>
        <w:spacing w:after="240"/>
        <w:jc w:val="both"/>
        <w:rPr>
          <w:sz w:val="28"/>
          <w:szCs w:val="28"/>
        </w:rPr>
      </w:pPr>
    </w:p>
    <w:p w:rsidR="009F371F" w:rsidRDefault="009F371F" w:rsidP="0044577D">
      <w:pPr>
        <w:spacing w:after="240"/>
        <w:jc w:val="both"/>
        <w:rPr>
          <w:sz w:val="28"/>
          <w:szCs w:val="28"/>
        </w:rPr>
      </w:pPr>
    </w:p>
    <w:p w:rsidR="009F371F" w:rsidRPr="004E6ED3" w:rsidRDefault="009F371F" w:rsidP="0044577D">
      <w:pPr>
        <w:spacing w:after="240"/>
        <w:jc w:val="both"/>
        <w:rPr>
          <w:sz w:val="28"/>
          <w:szCs w:val="28"/>
        </w:rPr>
      </w:pPr>
      <w:r w:rsidRPr="004E6ED3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812"/>
        <w:gridCol w:w="236"/>
        <w:gridCol w:w="2880"/>
      </w:tblGrid>
      <w:tr w:rsidR="009F371F" w:rsidRPr="004E6ED3">
        <w:tc>
          <w:tcPr>
            <w:tcW w:w="5812" w:type="dxa"/>
          </w:tcPr>
          <w:p w:rsidR="009F371F" w:rsidRDefault="009F371F" w:rsidP="00DD6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  <w:r w:rsidRPr="00A9062F">
              <w:rPr>
                <w:sz w:val="28"/>
                <w:szCs w:val="28"/>
              </w:rPr>
              <w:t xml:space="preserve"> учебно-методического отдела</w:t>
            </w:r>
            <w:r>
              <w:rPr>
                <w:sz w:val="28"/>
                <w:szCs w:val="28"/>
              </w:rPr>
              <w:t xml:space="preserve">  учреждения образования </w:t>
            </w:r>
          </w:p>
          <w:p w:rsidR="009F371F" w:rsidRPr="004E6ED3" w:rsidRDefault="009F371F" w:rsidP="00DD6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«Гродненский</w:t>
            </w:r>
            <w:r w:rsidRPr="004E6ED3">
              <w:rPr>
                <w:sz w:val="28"/>
                <w:szCs w:val="28"/>
              </w:rPr>
              <w:t xml:space="preserve"> государственный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spellStart"/>
            <w:r>
              <w:rPr>
                <w:sz w:val="28"/>
                <w:szCs w:val="28"/>
              </w:rPr>
              <w:t>Т.В.Минич</w:t>
            </w:r>
            <w:proofErr w:type="spellEnd"/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 2014</w:t>
            </w:r>
            <w:r w:rsidRPr="004E6ED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right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4E6ED3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4E6ED3">
              <w:rPr>
                <w:sz w:val="28"/>
                <w:szCs w:val="28"/>
              </w:rPr>
              <w:t>высшему</w:t>
            </w:r>
            <w:proofErr w:type="gramEnd"/>
            <w:r w:rsidRPr="004E6ED3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right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М.А. Сорокина</w:t>
            </w:r>
          </w:p>
        </w:tc>
      </w:tr>
      <w:tr w:rsidR="009F371F" w:rsidRPr="004E6ED3">
        <w:tc>
          <w:tcPr>
            <w:tcW w:w="5812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 2014</w:t>
            </w:r>
            <w:r w:rsidRPr="004E6ED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6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F371F" w:rsidRPr="004E6ED3" w:rsidRDefault="009F371F" w:rsidP="00DD6973">
            <w:pPr>
              <w:jc w:val="both"/>
              <w:rPr>
                <w:sz w:val="28"/>
                <w:szCs w:val="28"/>
              </w:rPr>
            </w:pPr>
          </w:p>
        </w:tc>
      </w:tr>
    </w:tbl>
    <w:p w:rsidR="009F371F" w:rsidRPr="004E6ED3" w:rsidRDefault="009F371F" w:rsidP="0044577D">
      <w:pPr>
        <w:spacing w:after="480"/>
        <w:jc w:val="both"/>
        <w:rPr>
          <w:sz w:val="28"/>
          <w:szCs w:val="28"/>
        </w:rPr>
      </w:pPr>
    </w:p>
    <w:p w:rsidR="009F371F" w:rsidRDefault="009F371F" w:rsidP="0044577D">
      <w:pPr>
        <w:spacing w:after="240"/>
        <w:jc w:val="center"/>
        <w:outlineLvl w:val="2"/>
        <w:rPr>
          <w:b/>
          <w:bCs/>
          <w:sz w:val="28"/>
          <w:szCs w:val="28"/>
        </w:rPr>
      </w:pPr>
    </w:p>
    <w:p w:rsidR="009F371F" w:rsidRPr="00822EF1" w:rsidRDefault="009F371F" w:rsidP="0044577D">
      <w:pPr>
        <w:spacing w:after="240"/>
        <w:jc w:val="center"/>
        <w:outlineLvl w:val="2"/>
        <w:rPr>
          <w:b/>
          <w:bCs/>
          <w:sz w:val="28"/>
          <w:szCs w:val="28"/>
        </w:rPr>
      </w:pPr>
      <w:r w:rsidRPr="00822EF1">
        <w:rPr>
          <w:b/>
          <w:bCs/>
          <w:sz w:val="28"/>
          <w:szCs w:val="28"/>
        </w:rPr>
        <w:lastRenderedPageBreak/>
        <w:t>Сведения об автор</w:t>
      </w:r>
      <w:r>
        <w:rPr>
          <w:b/>
          <w:bCs/>
          <w:sz w:val="28"/>
          <w:szCs w:val="28"/>
        </w:rPr>
        <w:t>ах</w:t>
      </w:r>
      <w:r w:rsidRPr="00822EF1">
        <w:rPr>
          <w:b/>
          <w:bCs/>
          <w:sz w:val="28"/>
          <w:szCs w:val="28"/>
        </w:rPr>
        <w:t xml:space="preserve"> </w:t>
      </w:r>
      <w:r w:rsidRPr="006F771D">
        <w:rPr>
          <w:b/>
          <w:bCs/>
          <w:color w:val="000000"/>
          <w:sz w:val="28"/>
          <w:szCs w:val="28"/>
        </w:rPr>
        <w:t>(разработчик</w:t>
      </w:r>
      <w:r>
        <w:rPr>
          <w:b/>
          <w:bCs/>
          <w:color w:val="000000"/>
          <w:sz w:val="28"/>
          <w:szCs w:val="28"/>
        </w:rPr>
        <w:t>ах</w:t>
      </w:r>
      <w:r w:rsidRPr="006F771D">
        <w:rPr>
          <w:b/>
          <w:bCs/>
          <w:color w:val="000000"/>
          <w:sz w:val="28"/>
          <w:szCs w:val="28"/>
        </w:rPr>
        <w:t>)</w:t>
      </w:r>
      <w:r w:rsidRPr="00752585">
        <w:rPr>
          <w:b/>
          <w:bCs/>
          <w:color w:val="0000FF"/>
          <w:sz w:val="28"/>
          <w:szCs w:val="28"/>
        </w:rPr>
        <w:t xml:space="preserve"> </w:t>
      </w:r>
      <w:r w:rsidRPr="00822EF1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9F371F" w:rsidRPr="004D0A7D">
        <w:tc>
          <w:tcPr>
            <w:tcW w:w="3228" w:type="dxa"/>
          </w:tcPr>
          <w:p w:rsidR="009F371F" w:rsidRPr="003D3201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Гарелик</w:t>
            </w:r>
            <w:proofErr w:type="spellEnd"/>
            <w:r>
              <w:rPr>
                <w:sz w:val="28"/>
                <w:szCs w:val="28"/>
              </w:rPr>
              <w:t xml:space="preserve"> Петр Васильевич</w:t>
            </w:r>
          </w:p>
        </w:tc>
        <w:tc>
          <w:tcPr>
            <w:tcW w:w="6626" w:type="dxa"/>
          </w:tcPr>
          <w:p w:rsidR="009F371F" w:rsidRPr="004D0A7D" w:rsidRDefault="009F371F" w:rsidP="00DD6973">
            <w:pPr>
              <w:pStyle w:val="ae"/>
              <w:jc w:val="both"/>
              <w:rPr>
                <w:sz w:val="28"/>
                <w:szCs w:val="28"/>
                <w:highlight w:val="green"/>
              </w:rPr>
            </w:pPr>
            <w:r w:rsidRPr="00D361B2">
              <w:rPr>
                <w:sz w:val="28"/>
                <w:szCs w:val="28"/>
              </w:rPr>
              <w:t>Заведу</w:t>
            </w:r>
            <w:r>
              <w:rPr>
                <w:sz w:val="28"/>
                <w:szCs w:val="28"/>
              </w:rPr>
              <w:t xml:space="preserve">ющий кафедрой общей хирургии 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>рситет</w:t>
            </w:r>
            <w:r w:rsidRPr="001A5C80">
              <w:rPr>
                <w:sz w:val="28"/>
                <w:szCs w:val="28"/>
              </w:rPr>
              <w:t>», доктор</w:t>
            </w:r>
            <w:r>
              <w:rPr>
                <w:sz w:val="28"/>
                <w:szCs w:val="28"/>
              </w:rPr>
              <w:t xml:space="preserve"> медицинских</w:t>
            </w:r>
            <w:r w:rsidRPr="001A5C80">
              <w:rPr>
                <w:sz w:val="28"/>
                <w:szCs w:val="28"/>
              </w:rPr>
              <w:t xml:space="preserve"> наук, профессор</w:t>
            </w:r>
          </w:p>
        </w:tc>
      </w:tr>
      <w:tr w:rsidR="009F371F" w:rsidRPr="004D0A7D">
        <w:tc>
          <w:tcPr>
            <w:tcW w:w="3228" w:type="dxa"/>
          </w:tcPr>
          <w:p w:rsidR="009F371F" w:rsidRPr="00644270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r w:rsidRPr="00644270">
              <w:rPr>
                <w:sz w:val="28"/>
                <w:szCs w:val="28"/>
              </w:rPr>
              <w:sym w:font="Wingdings" w:char="F028"/>
            </w:r>
            <w:r w:rsidRPr="0064427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9F371F" w:rsidRPr="004D0A7D" w:rsidRDefault="009F371F" w:rsidP="00DD6973">
            <w:pPr>
              <w:pStyle w:val="ae"/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8-0152 54 18</w:t>
            </w:r>
            <w:r w:rsidRPr="003C7A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</w:p>
        </w:tc>
      </w:tr>
      <w:tr w:rsidR="009F371F" w:rsidRPr="003834AF">
        <w:tc>
          <w:tcPr>
            <w:tcW w:w="3228" w:type="dxa"/>
          </w:tcPr>
          <w:p w:rsidR="009F371F" w:rsidRPr="00644270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r w:rsidRPr="00644270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44270">
              <w:rPr>
                <w:i/>
                <w:iCs/>
                <w:sz w:val="28"/>
                <w:szCs w:val="28"/>
              </w:rPr>
              <w:t>-</w:t>
            </w:r>
            <w:r w:rsidRPr="00644270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44270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9F371F" w:rsidRPr="00325EE2" w:rsidRDefault="009F371F" w:rsidP="00DD6973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surgery@grsmu.by</w:t>
            </w:r>
          </w:p>
        </w:tc>
      </w:tr>
    </w:tbl>
    <w:p w:rsidR="009F371F" w:rsidRDefault="009F371F" w:rsidP="0044577D">
      <w:pPr>
        <w:pStyle w:val="2"/>
        <w:spacing w:before="120"/>
        <w:jc w:val="center"/>
        <w:rPr>
          <w:rFonts w:ascii="Times New Roman" w:hAnsi="Times New Roman" w:cs="Times New Roman"/>
          <w:i w:val="0"/>
          <w:iCs w:val="0"/>
        </w:rPr>
      </w:pP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9F371F" w:rsidRPr="004D0A7D">
        <w:tc>
          <w:tcPr>
            <w:tcW w:w="3228" w:type="dxa"/>
          </w:tcPr>
          <w:p w:rsidR="009F371F" w:rsidRPr="00644270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Милешко</w:t>
            </w:r>
            <w:proofErr w:type="spellEnd"/>
            <w:r>
              <w:rPr>
                <w:sz w:val="28"/>
                <w:szCs w:val="28"/>
              </w:rPr>
              <w:t xml:space="preserve"> Мария Иосифовна</w:t>
            </w:r>
          </w:p>
        </w:tc>
        <w:tc>
          <w:tcPr>
            <w:tcW w:w="6626" w:type="dxa"/>
          </w:tcPr>
          <w:p w:rsidR="009F371F" w:rsidRPr="004D0A7D" w:rsidRDefault="009F371F" w:rsidP="00DD6973">
            <w:pPr>
              <w:pStyle w:val="ae"/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 xml:space="preserve">Доцент кафедры общей хирургии </w:t>
            </w:r>
            <w:r w:rsidRPr="00D361B2">
              <w:rPr>
                <w:sz w:val="28"/>
                <w:szCs w:val="28"/>
              </w:rPr>
              <w:t>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>рситет</w:t>
            </w:r>
            <w:r w:rsidRPr="001A5C80"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>кандидат медицинских</w:t>
            </w:r>
            <w:r w:rsidRPr="001A5C80">
              <w:rPr>
                <w:sz w:val="28"/>
                <w:szCs w:val="28"/>
              </w:rPr>
              <w:t xml:space="preserve"> наук</w:t>
            </w:r>
            <w:r>
              <w:rPr>
                <w:sz w:val="28"/>
                <w:szCs w:val="28"/>
              </w:rPr>
              <w:t>, доцент</w:t>
            </w:r>
          </w:p>
        </w:tc>
      </w:tr>
      <w:tr w:rsidR="009F371F" w:rsidRPr="004D0A7D">
        <w:tc>
          <w:tcPr>
            <w:tcW w:w="3228" w:type="dxa"/>
          </w:tcPr>
          <w:p w:rsidR="009F371F" w:rsidRPr="00644270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r w:rsidRPr="00644270">
              <w:rPr>
                <w:sz w:val="28"/>
                <w:szCs w:val="28"/>
              </w:rPr>
              <w:sym w:font="Wingdings" w:char="F028"/>
            </w:r>
            <w:r w:rsidRPr="0064427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9F371F" w:rsidRPr="004D0A7D" w:rsidRDefault="009F371F" w:rsidP="00DD6973">
            <w:pPr>
              <w:pStyle w:val="ae"/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8-0152 54 26</w:t>
            </w:r>
            <w:r w:rsidRPr="003C7A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</w:t>
            </w:r>
          </w:p>
        </w:tc>
      </w:tr>
      <w:tr w:rsidR="009F371F" w:rsidRPr="003834AF">
        <w:tc>
          <w:tcPr>
            <w:tcW w:w="3228" w:type="dxa"/>
          </w:tcPr>
          <w:p w:rsidR="009F371F" w:rsidRPr="00644270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r w:rsidRPr="00644270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44270">
              <w:rPr>
                <w:i/>
                <w:iCs/>
                <w:sz w:val="28"/>
                <w:szCs w:val="28"/>
              </w:rPr>
              <w:t>-</w:t>
            </w:r>
            <w:r w:rsidRPr="00644270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44270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9F371F" w:rsidRPr="0037162C" w:rsidRDefault="009F371F" w:rsidP="00DD6973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surgery@grsmu.by</w:t>
            </w:r>
          </w:p>
        </w:tc>
      </w:tr>
    </w:tbl>
    <w:p w:rsidR="009F371F" w:rsidRPr="00161FFF" w:rsidRDefault="009F371F" w:rsidP="0044577D"/>
    <w:p w:rsidR="009F371F" w:rsidRDefault="009F371F" w:rsidP="0044577D">
      <w:pPr>
        <w:pStyle w:val="11"/>
        <w:snapToGrid/>
        <w:rPr>
          <w:rFonts w:ascii="Times New Roman" w:hAnsi="Times New Roman" w:cs="Times New Roman"/>
          <w:sz w:val="28"/>
          <w:szCs w:val="28"/>
        </w:rPr>
      </w:pPr>
    </w:p>
    <w:p w:rsidR="009F371F" w:rsidRDefault="009F371F"/>
    <w:sectPr w:rsidR="009F371F" w:rsidSect="00787E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39B" w:rsidRDefault="0033439B" w:rsidP="004A73F0">
      <w:r>
        <w:separator/>
      </w:r>
    </w:p>
  </w:endnote>
  <w:endnote w:type="continuationSeparator" w:id="0">
    <w:p w:rsidR="0033439B" w:rsidRDefault="0033439B" w:rsidP="004A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39B" w:rsidRDefault="0033439B" w:rsidP="004A73F0">
      <w:r>
        <w:separator/>
      </w:r>
    </w:p>
  </w:footnote>
  <w:footnote w:type="continuationSeparator" w:id="0">
    <w:p w:rsidR="0033439B" w:rsidRDefault="0033439B" w:rsidP="004A7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71F" w:rsidRDefault="009F371F" w:rsidP="006144D4">
    <w:pPr>
      <w:pStyle w:val="ae"/>
      <w:framePr w:wrap="auto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02E1A">
      <w:rPr>
        <w:rStyle w:val="af5"/>
        <w:noProof/>
      </w:rPr>
      <w:t>4</w:t>
    </w:r>
    <w:r>
      <w:rPr>
        <w:rStyle w:val="af5"/>
      </w:rPr>
      <w:fldChar w:fldCharType="end"/>
    </w:r>
  </w:p>
  <w:p w:rsidR="009F371F" w:rsidRDefault="009F371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8CD29E"/>
    <w:lvl w:ilvl="0">
      <w:numFmt w:val="bullet"/>
      <w:lvlText w:val="*"/>
      <w:lvlJc w:val="left"/>
    </w:lvl>
  </w:abstractNum>
  <w:abstractNum w:abstractNumId="1">
    <w:nsid w:val="0D0C2AB0"/>
    <w:multiLevelType w:val="hybridMultilevel"/>
    <w:tmpl w:val="87123A84"/>
    <w:lvl w:ilvl="0" w:tplc="D2243CA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D424D"/>
    <w:multiLevelType w:val="hybridMultilevel"/>
    <w:tmpl w:val="BFDE29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3626BB"/>
    <w:multiLevelType w:val="hybridMultilevel"/>
    <w:tmpl w:val="2B189E7A"/>
    <w:lvl w:ilvl="0" w:tplc="FFFFFFFF">
      <w:start w:val="1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C470025"/>
    <w:multiLevelType w:val="hybridMultilevel"/>
    <w:tmpl w:val="5994D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3A0A86"/>
    <w:multiLevelType w:val="hybridMultilevel"/>
    <w:tmpl w:val="D71ABF10"/>
    <w:lvl w:ilvl="0" w:tplc="129AF646">
      <w:start w:val="4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065D98"/>
    <w:multiLevelType w:val="hybridMultilevel"/>
    <w:tmpl w:val="B18E0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E1513DA"/>
    <w:multiLevelType w:val="hybridMultilevel"/>
    <w:tmpl w:val="FA8EA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802B38"/>
    <w:multiLevelType w:val="hybridMultilevel"/>
    <w:tmpl w:val="9222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DD2FCD"/>
    <w:multiLevelType w:val="hybridMultilevel"/>
    <w:tmpl w:val="064E34A6"/>
    <w:lvl w:ilvl="0" w:tplc="A1722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7602F75"/>
    <w:multiLevelType w:val="hybridMultilevel"/>
    <w:tmpl w:val="AE5C6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CEF5C09"/>
    <w:multiLevelType w:val="hybridMultilevel"/>
    <w:tmpl w:val="3C725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D5A5ACB"/>
    <w:multiLevelType w:val="hybridMultilevel"/>
    <w:tmpl w:val="DC6CC6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3FFC5EF3"/>
    <w:multiLevelType w:val="hybridMultilevel"/>
    <w:tmpl w:val="B67095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6D451F9"/>
    <w:multiLevelType w:val="hybridMultilevel"/>
    <w:tmpl w:val="F9D63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A413706"/>
    <w:multiLevelType w:val="hybridMultilevel"/>
    <w:tmpl w:val="31805BF0"/>
    <w:lvl w:ilvl="0" w:tplc="D2243CA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E78B0"/>
    <w:multiLevelType w:val="hybridMultilevel"/>
    <w:tmpl w:val="ABB25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CBF57D4"/>
    <w:multiLevelType w:val="hybridMultilevel"/>
    <w:tmpl w:val="4202A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BB418F"/>
    <w:multiLevelType w:val="hybridMultilevel"/>
    <w:tmpl w:val="73921B10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19">
    <w:nsid w:val="69F65C0D"/>
    <w:multiLevelType w:val="hybridMultilevel"/>
    <w:tmpl w:val="D270925A"/>
    <w:lvl w:ilvl="0" w:tplc="E6E8EF88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B03879"/>
    <w:multiLevelType w:val="singleLevel"/>
    <w:tmpl w:val="53B83008"/>
    <w:lvl w:ilvl="0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hAnsi="Times New Roman" w:cs="Times New Roman" w:hint="default"/>
      </w:rPr>
    </w:lvl>
  </w:abstractNum>
  <w:abstractNum w:abstractNumId="21">
    <w:nsid w:val="73D63CC7"/>
    <w:multiLevelType w:val="hybridMultilevel"/>
    <w:tmpl w:val="2D407432"/>
    <w:lvl w:ilvl="0" w:tplc="605AC05C">
      <w:start w:val="9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>
    <w:nsid w:val="755B7920"/>
    <w:multiLevelType w:val="hybridMultilevel"/>
    <w:tmpl w:val="223A6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C10413C"/>
    <w:multiLevelType w:val="hybridMultilevel"/>
    <w:tmpl w:val="D428816E"/>
    <w:lvl w:ilvl="0" w:tplc="833AB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0"/>
  </w:num>
  <w:num w:numId="8">
    <w:abstractNumId w:val="2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16"/>
  </w:num>
  <w:num w:numId="14">
    <w:abstractNumId w:val="6"/>
  </w:num>
  <w:num w:numId="15">
    <w:abstractNumId w:val="4"/>
  </w:num>
  <w:num w:numId="16">
    <w:abstractNumId w:val="10"/>
  </w:num>
  <w:num w:numId="17">
    <w:abstractNumId w:val="11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2"/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3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1"/>
  </w:num>
  <w:num w:numId="39">
    <w:abstractNumId w:val="1"/>
  </w:num>
  <w:num w:numId="40">
    <w:abstractNumId w:val="17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77D"/>
    <w:rsid w:val="0000469B"/>
    <w:rsid w:val="00065B3E"/>
    <w:rsid w:val="00073A85"/>
    <w:rsid w:val="00076E78"/>
    <w:rsid w:val="00095BC2"/>
    <w:rsid w:val="000B75B1"/>
    <w:rsid w:val="000E0809"/>
    <w:rsid w:val="000F26DA"/>
    <w:rsid w:val="000F3E0E"/>
    <w:rsid w:val="000F4B3D"/>
    <w:rsid w:val="00121BBC"/>
    <w:rsid w:val="00127625"/>
    <w:rsid w:val="0013749B"/>
    <w:rsid w:val="001461CC"/>
    <w:rsid w:val="00161978"/>
    <w:rsid w:val="00161FFF"/>
    <w:rsid w:val="00163B1F"/>
    <w:rsid w:val="001937CE"/>
    <w:rsid w:val="001A5490"/>
    <w:rsid w:val="001A5C80"/>
    <w:rsid w:val="001A7D0F"/>
    <w:rsid w:val="001B0E87"/>
    <w:rsid w:val="001B7FB2"/>
    <w:rsid w:val="001F74D4"/>
    <w:rsid w:val="00201151"/>
    <w:rsid w:val="00202E8E"/>
    <w:rsid w:val="00204119"/>
    <w:rsid w:val="00205DA9"/>
    <w:rsid w:val="002113C0"/>
    <w:rsid w:val="002214D9"/>
    <w:rsid w:val="002215A8"/>
    <w:rsid w:val="00242404"/>
    <w:rsid w:val="00251B2E"/>
    <w:rsid w:val="002B1FC7"/>
    <w:rsid w:val="002B4B0D"/>
    <w:rsid w:val="002B7CEA"/>
    <w:rsid w:val="002D65A1"/>
    <w:rsid w:val="002E2B63"/>
    <w:rsid w:val="0030012C"/>
    <w:rsid w:val="00300208"/>
    <w:rsid w:val="00302E1A"/>
    <w:rsid w:val="00325EE2"/>
    <w:rsid w:val="0033439B"/>
    <w:rsid w:val="003402A7"/>
    <w:rsid w:val="00343589"/>
    <w:rsid w:val="00344986"/>
    <w:rsid w:val="0034753C"/>
    <w:rsid w:val="003527A0"/>
    <w:rsid w:val="0035748C"/>
    <w:rsid w:val="0037162C"/>
    <w:rsid w:val="00371E10"/>
    <w:rsid w:val="00382E6B"/>
    <w:rsid w:val="003834AF"/>
    <w:rsid w:val="00385643"/>
    <w:rsid w:val="003938A1"/>
    <w:rsid w:val="003956EE"/>
    <w:rsid w:val="003B7406"/>
    <w:rsid w:val="003C254F"/>
    <w:rsid w:val="003C2852"/>
    <w:rsid w:val="003C7AFA"/>
    <w:rsid w:val="003D3201"/>
    <w:rsid w:val="00424228"/>
    <w:rsid w:val="0044577D"/>
    <w:rsid w:val="00451522"/>
    <w:rsid w:val="00467ECA"/>
    <w:rsid w:val="0047381C"/>
    <w:rsid w:val="00494E58"/>
    <w:rsid w:val="004A73F0"/>
    <w:rsid w:val="004D0A7D"/>
    <w:rsid w:val="004D15E8"/>
    <w:rsid w:val="004D6591"/>
    <w:rsid w:val="004E6ED3"/>
    <w:rsid w:val="004F0963"/>
    <w:rsid w:val="004F453D"/>
    <w:rsid w:val="004F513D"/>
    <w:rsid w:val="004F5F74"/>
    <w:rsid w:val="00515D4A"/>
    <w:rsid w:val="005312CE"/>
    <w:rsid w:val="00553C82"/>
    <w:rsid w:val="005675EE"/>
    <w:rsid w:val="00580152"/>
    <w:rsid w:val="005B6C59"/>
    <w:rsid w:val="005C559A"/>
    <w:rsid w:val="005E4102"/>
    <w:rsid w:val="005F6116"/>
    <w:rsid w:val="00605591"/>
    <w:rsid w:val="006144D4"/>
    <w:rsid w:val="0062757B"/>
    <w:rsid w:val="006310A1"/>
    <w:rsid w:val="006332A9"/>
    <w:rsid w:val="00644270"/>
    <w:rsid w:val="00653B81"/>
    <w:rsid w:val="00671F69"/>
    <w:rsid w:val="0067545A"/>
    <w:rsid w:val="00676B19"/>
    <w:rsid w:val="0068254C"/>
    <w:rsid w:val="006B11E9"/>
    <w:rsid w:val="006C088E"/>
    <w:rsid w:val="006C5704"/>
    <w:rsid w:val="006C5C44"/>
    <w:rsid w:val="006D2795"/>
    <w:rsid w:val="006F771D"/>
    <w:rsid w:val="007050D5"/>
    <w:rsid w:val="00752585"/>
    <w:rsid w:val="007667E1"/>
    <w:rsid w:val="00773705"/>
    <w:rsid w:val="00780EEA"/>
    <w:rsid w:val="00781E03"/>
    <w:rsid w:val="00787ECD"/>
    <w:rsid w:val="007A4D19"/>
    <w:rsid w:val="007A65FC"/>
    <w:rsid w:val="007C2DAF"/>
    <w:rsid w:val="007D7A6C"/>
    <w:rsid w:val="007E7D70"/>
    <w:rsid w:val="007F0587"/>
    <w:rsid w:val="007F1F4D"/>
    <w:rsid w:val="00817548"/>
    <w:rsid w:val="00822617"/>
    <w:rsid w:val="0082299D"/>
    <w:rsid w:val="00822EF1"/>
    <w:rsid w:val="00823785"/>
    <w:rsid w:val="0083119B"/>
    <w:rsid w:val="00874564"/>
    <w:rsid w:val="00883E24"/>
    <w:rsid w:val="008A5B3D"/>
    <w:rsid w:val="008C1DEF"/>
    <w:rsid w:val="008C3119"/>
    <w:rsid w:val="008D7833"/>
    <w:rsid w:val="008E37BD"/>
    <w:rsid w:val="008F1BB6"/>
    <w:rsid w:val="008F352C"/>
    <w:rsid w:val="00902B71"/>
    <w:rsid w:val="00907B04"/>
    <w:rsid w:val="00920DCF"/>
    <w:rsid w:val="00937F34"/>
    <w:rsid w:val="00953E7C"/>
    <w:rsid w:val="00967409"/>
    <w:rsid w:val="009905C2"/>
    <w:rsid w:val="00994819"/>
    <w:rsid w:val="009C19AF"/>
    <w:rsid w:val="009C6A54"/>
    <w:rsid w:val="009E25FB"/>
    <w:rsid w:val="009E62E2"/>
    <w:rsid w:val="009F371F"/>
    <w:rsid w:val="009F4610"/>
    <w:rsid w:val="009F74C9"/>
    <w:rsid w:val="00A13574"/>
    <w:rsid w:val="00A141B3"/>
    <w:rsid w:val="00A16848"/>
    <w:rsid w:val="00A17652"/>
    <w:rsid w:val="00A206DF"/>
    <w:rsid w:val="00A549DA"/>
    <w:rsid w:val="00A55CA1"/>
    <w:rsid w:val="00A61D38"/>
    <w:rsid w:val="00A65541"/>
    <w:rsid w:val="00A658F4"/>
    <w:rsid w:val="00A674F8"/>
    <w:rsid w:val="00A773CE"/>
    <w:rsid w:val="00A8068F"/>
    <w:rsid w:val="00A9062F"/>
    <w:rsid w:val="00A9434C"/>
    <w:rsid w:val="00AB7DB7"/>
    <w:rsid w:val="00AC28DE"/>
    <w:rsid w:val="00AE02B9"/>
    <w:rsid w:val="00AE3174"/>
    <w:rsid w:val="00AF729A"/>
    <w:rsid w:val="00B13176"/>
    <w:rsid w:val="00B204CF"/>
    <w:rsid w:val="00B324B9"/>
    <w:rsid w:val="00BD7A7D"/>
    <w:rsid w:val="00BE1466"/>
    <w:rsid w:val="00C03475"/>
    <w:rsid w:val="00C04CC6"/>
    <w:rsid w:val="00C11F06"/>
    <w:rsid w:val="00C145A5"/>
    <w:rsid w:val="00C5554C"/>
    <w:rsid w:val="00C7107F"/>
    <w:rsid w:val="00C76BEC"/>
    <w:rsid w:val="00C951F8"/>
    <w:rsid w:val="00CA317F"/>
    <w:rsid w:val="00CD2219"/>
    <w:rsid w:val="00D12F06"/>
    <w:rsid w:val="00D15066"/>
    <w:rsid w:val="00D27CAD"/>
    <w:rsid w:val="00D3433C"/>
    <w:rsid w:val="00D361B2"/>
    <w:rsid w:val="00D43C8A"/>
    <w:rsid w:val="00D51AAA"/>
    <w:rsid w:val="00D62632"/>
    <w:rsid w:val="00D91CAF"/>
    <w:rsid w:val="00D95C05"/>
    <w:rsid w:val="00DB08A4"/>
    <w:rsid w:val="00DB0D9A"/>
    <w:rsid w:val="00DC2842"/>
    <w:rsid w:val="00DC57FC"/>
    <w:rsid w:val="00DD6973"/>
    <w:rsid w:val="00DE5C4E"/>
    <w:rsid w:val="00DF076E"/>
    <w:rsid w:val="00DF2DC2"/>
    <w:rsid w:val="00DF59CB"/>
    <w:rsid w:val="00DF784D"/>
    <w:rsid w:val="00DF78D0"/>
    <w:rsid w:val="00E103F5"/>
    <w:rsid w:val="00E36AC7"/>
    <w:rsid w:val="00E4336D"/>
    <w:rsid w:val="00E55545"/>
    <w:rsid w:val="00E66B1D"/>
    <w:rsid w:val="00E76ACF"/>
    <w:rsid w:val="00E84708"/>
    <w:rsid w:val="00EA715E"/>
    <w:rsid w:val="00EA7DDA"/>
    <w:rsid w:val="00EC10F9"/>
    <w:rsid w:val="00F0762A"/>
    <w:rsid w:val="00F24AF4"/>
    <w:rsid w:val="00F34A15"/>
    <w:rsid w:val="00F36F2F"/>
    <w:rsid w:val="00F52515"/>
    <w:rsid w:val="00F54CE3"/>
    <w:rsid w:val="00F6550F"/>
    <w:rsid w:val="00F6589B"/>
    <w:rsid w:val="00F679A7"/>
    <w:rsid w:val="00F82A6B"/>
    <w:rsid w:val="00FA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7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4577D"/>
    <w:pPr>
      <w:keepNext/>
      <w:ind w:right="175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45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948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44577D"/>
    <w:pPr>
      <w:keepNext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44577D"/>
    <w:pPr>
      <w:keepNext/>
      <w:outlineLvl w:val="7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577D"/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4577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9481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locked/>
    <w:rsid w:val="0044577D"/>
    <w:rPr>
      <w:rFonts w:eastAsia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44577D"/>
    <w:rPr>
      <w:rFonts w:eastAsia="Times New Roman"/>
      <w:b/>
      <w:bCs/>
      <w:caps/>
      <w:sz w:val="20"/>
      <w:szCs w:val="20"/>
      <w:lang w:eastAsia="ru-RU"/>
    </w:rPr>
  </w:style>
  <w:style w:type="table" w:styleId="a3">
    <w:name w:val="Table Grid"/>
    <w:basedOn w:val="a1"/>
    <w:uiPriority w:val="99"/>
    <w:rsid w:val="0044577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44577D"/>
    <w:pPr>
      <w:ind w:left="6372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44577D"/>
    <w:rPr>
      <w:rFonts w:ascii="Arial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4577D"/>
    <w:pPr>
      <w:spacing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44577D"/>
    <w:rPr>
      <w:rFonts w:ascii="Arial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44577D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44577D"/>
    <w:rPr>
      <w:rFonts w:eastAsia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44577D"/>
    <w:rPr>
      <w:vertAlign w:val="superscript"/>
    </w:rPr>
  </w:style>
  <w:style w:type="paragraph" w:styleId="a9">
    <w:name w:val="Body Text"/>
    <w:basedOn w:val="a"/>
    <w:link w:val="aa"/>
    <w:uiPriority w:val="99"/>
    <w:rsid w:val="0044577D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44577D"/>
    <w:rPr>
      <w:rFonts w:eastAsia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44577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4577D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4577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44577D"/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4457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44577D"/>
    <w:rPr>
      <w:rFonts w:eastAsia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44577D"/>
    <w:pPr>
      <w:widowControl w:val="0"/>
      <w:snapToGrid w:val="0"/>
      <w:ind w:firstLine="680"/>
      <w:jc w:val="both"/>
    </w:pPr>
    <w:rPr>
      <w:rFonts w:ascii="Arial" w:eastAsia="Times New Roman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44577D"/>
    <w:pPr>
      <w:ind w:left="720"/>
    </w:pPr>
  </w:style>
  <w:style w:type="paragraph" w:styleId="ae">
    <w:name w:val="header"/>
    <w:basedOn w:val="a"/>
    <w:link w:val="af"/>
    <w:uiPriority w:val="99"/>
    <w:rsid w:val="004457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locked/>
    <w:rsid w:val="0044577D"/>
    <w:rPr>
      <w:rFonts w:eastAsia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44577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Нижний колонтитул Знак"/>
    <w:link w:val="af0"/>
    <w:uiPriority w:val="99"/>
    <w:locked/>
    <w:rsid w:val="0044577D"/>
    <w:rPr>
      <w:rFonts w:eastAsia="Times New Roman"/>
      <w:sz w:val="20"/>
      <w:szCs w:val="20"/>
      <w:lang w:eastAsia="ru-RU"/>
    </w:rPr>
  </w:style>
  <w:style w:type="paragraph" w:styleId="af2">
    <w:name w:val="Plain Text"/>
    <w:basedOn w:val="a"/>
    <w:link w:val="af3"/>
    <w:uiPriority w:val="99"/>
    <w:rsid w:val="0044577D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44577D"/>
    <w:rPr>
      <w:rFonts w:ascii="Courier New" w:hAnsi="Courier New" w:cs="Courier New"/>
      <w:sz w:val="20"/>
      <w:szCs w:val="20"/>
      <w:lang w:eastAsia="ru-RU"/>
    </w:rPr>
  </w:style>
  <w:style w:type="paragraph" w:customStyle="1" w:styleId="af4">
    <w:name w:val="литература"/>
    <w:basedOn w:val="21"/>
    <w:uiPriority w:val="99"/>
    <w:rsid w:val="0044577D"/>
    <w:pPr>
      <w:spacing w:before="200" w:after="120" w:line="360" w:lineRule="auto"/>
      <w:ind w:left="0" w:firstLine="425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FR1">
    <w:name w:val="FR1"/>
    <w:uiPriority w:val="99"/>
    <w:rsid w:val="0044577D"/>
    <w:pPr>
      <w:widowControl w:val="0"/>
      <w:snapToGrid w:val="0"/>
      <w:ind w:left="640"/>
    </w:pPr>
    <w:rPr>
      <w:rFonts w:ascii="Arial" w:eastAsia="Times New Roman" w:hAnsi="Arial" w:cs="Arial"/>
      <w:sz w:val="32"/>
      <w:szCs w:val="32"/>
    </w:rPr>
  </w:style>
  <w:style w:type="character" w:styleId="af5">
    <w:name w:val="page number"/>
    <w:basedOn w:val="a0"/>
    <w:uiPriority w:val="99"/>
    <w:rsid w:val="0044577D"/>
  </w:style>
  <w:style w:type="paragraph" w:styleId="33">
    <w:name w:val="Body Text Indent 3"/>
    <w:basedOn w:val="a"/>
    <w:link w:val="34"/>
    <w:uiPriority w:val="99"/>
    <w:semiHidden/>
    <w:rsid w:val="0099481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994819"/>
    <w:rPr>
      <w:rFonts w:eastAsia="Times New Roman"/>
      <w:sz w:val="16"/>
      <w:szCs w:val="16"/>
      <w:lang w:eastAsia="ru-RU"/>
    </w:rPr>
  </w:style>
  <w:style w:type="paragraph" w:customStyle="1" w:styleId="FR2">
    <w:name w:val="FR2"/>
    <w:uiPriority w:val="99"/>
    <w:rsid w:val="00994819"/>
    <w:pPr>
      <w:widowControl w:val="0"/>
      <w:spacing w:before="80"/>
    </w:pPr>
    <w:rPr>
      <w:rFonts w:ascii="Arial" w:eastAsia="Times New Roman" w:hAnsi="Arial" w:cs="Arial"/>
      <w:b/>
      <w:bCs/>
      <w:sz w:val="16"/>
      <w:szCs w:val="16"/>
    </w:rPr>
  </w:style>
  <w:style w:type="paragraph" w:styleId="af6">
    <w:name w:val="Block Text"/>
    <w:basedOn w:val="a"/>
    <w:uiPriority w:val="99"/>
    <w:rsid w:val="00994819"/>
    <w:pPr>
      <w:widowControl w:val="0"/>
      <w:spacing w:before="140"/>
      <w:ind w:left="520" w:right="400" w:firstLine="680"/>
      <w:jc w:val="both"/>
    </w:pPr>
    <w:rPr>
      <w:b/>
      <w:bCs/>
      <w:sz w:val="28"/>
      <w:szCs w:val="28"/>
    </w:rPr>
  </w:style>
  <w:style w:type="paragraph" w:customStyle="1" w:styleId="12">
    <w:name w:val="Абзац списка1"/>
    <w:basedOn w:val="a"/>
    <w:uiPriority w:val="99"/>
    <w:rsid w:val="00AE3174"/>
    <w:pPr>
      <w:ind w:left="720"/>
    </w:pPr>
    <w:rPr>
      <w:rFonts w:eastAsia="Calibri"/>
    </w:rPr>
  </w:style>
  <w:style w:type="paragraph" w:styleId="af7">
    <w:name w:val="Balloon Text"/>
    <w:basedOn w:val="a"/>
    <w:link w:val="af8"/>
    <w:uiPriority w:val="99"/>
    <w:semiHidden/>
    <w:unhideWhenUsed/>
    <w:locked/>
    <w:rsid w:val="00302E1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02E1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8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5089</Words>
  <Characters>29013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2014-06-04T11:32:00Z</cp:lastPrinted>
  <dcterms:created xsi:type="dcterms:W3CDTF">2014-06-04T11:31:00Z</dcterms:created>
  <dcterms:modified xsi:type="dcterms:W3CDTF">2014-06-04T11:48:00Z</dcterms:modified>
</cp:coreProperties>
</file>